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20" w:line="240" w:lineRule="auto"/>
        <w:rPr>
          <w:sz w:val="36"/>
          <w:szCs w:val="36"/>
        </w:rPr>
      </w:pPr>
      <w:r w:rsidDel="00000000" w:rsidR="00000000" w:rsidRPr="00000000">
        <w:rPr>
          <w:b w:val="1"/>
          <w:bCs w:val="1"/>
          <w:sz w:val="39"/>
          <w:szCs w:val="39"/>
          <w:rtl w:val="0"/>
        </w:rPr>
        <w:t xml:space="preserve">FOR IMMEDIATE RELEASE </w:t>
      </w:r>
      <w:r w:rsidDel="00000000" w:rsidR="00000000" w:rsidRPr="00000000">
        <w:rPr>
          <w:rtl w:val="0"/>
        </w:rPr>
      </w:r>
    </w:p>
    <w:p w:rsidR="00000000" w:rsidDel="00000000" w:rsidP="00000000" w:rsidRDefault="00000000" w:rsidRPr="00000000" w14:paraId="00000002">
      <w:pPr>
        <w:spacing w:line="240" w:lineRule="auto"/>
        <w:rPr>
          <w:b w:val="1"/>
          <w:bCs w:val="1"/>
          <w:sz w:val="26"/>
          <w:szCs w:val="26"/>
        </w:rPr>
      </w:pPr>
      <w:r w:rsidDel="00000000" w:rsidR="00000000" w:rsidRPr="00000000">
        <w:rPr>
          <w:b w:val="1"/>
          <w:bCs w:val="1"/>
          <w:sz w:val="26"/>
          <w:szCs w:val="26"/>
          <w:rtl w:val="0"/>
        </w:rPr>
        <w:t xml:space="preserve">THE INVISIBLE THEATRE PRESS RELEASE</w:t>
      </w:r>
    </w:p>
    <w:p w:rsidR="00000000" w:rsidDel="00000000" w:rsidP="00000000" w:rsidRDefault="00000000" w:rsidRPr="00000000" w14:paraId="00000003">
      <w:pPr>
        <w:spacing w:line="240" w:lineRule="auto"/>
        <w:rPr>
          <w:b w:val="1"/>
          <w:bCs w:val="1"/>
          <w:sz w:val="26"/>
          <w:szCs w:val="26"/>
        </w:rPr>
      </w:pPr>
      <w:r w:rsidDel="00000000" w:rsidR="00000000" w:rsidRPr="00000000">
        <w:rPr>
          <w:b w:val="1"/>
          <w:bCs w:val="1"/>
          <w:sz w:val="26"/>
          <w:szCs w:val="26"/>
          <w:rtl w:val="0"/>
        </w:rPr>
        <w:t xml:space="preserve">ProVentures, Inc.</w:t>
      </w:r>
    </w:p>
    <w:p w:rsidR="00000000" w:rsidDel="00000000" w:rsidP="00000000" w:rsidRDefault="00000000" w:rsidRPr="00000000" w14:paraId="00000004">
      <w:pPr>
        <w:spacing w:line="240" w:lineRule="auto"/>
        <w:rPr>
          <w:b w:val="1"/>
          <w:bCs w:val="1"/>
          <w:sz w:val="26"/>
          <w:szCs w:val="26"/>
        </w:rPr>
      </w:pPr>
      <w:r w:rsidDel="00000000" w:rsidR="00000000" w:rsidRPr="00000000">
        <w:rPr>
          <w:b w:val="1"/>
          <w:bCs w:val="1"/>
          <w:sz w:val="26"/>
          <w:szCs w:val="26"/>
          <w:rtl w:val="0"/>
        </w:rPr>
        <w:t xml:space="preserve">Press Contact:  Betsy Kruse Craig </w:t>
      </w:r>
    </w:p>
    <w:p w:rsidR="00000000" w:rsidDel="00000000" w:rsidP="00000000" w:rsidRDefault="00000000" w:rsidRPr="00000000" w14:paraId="00000005">
      <w:pPr>
        <w:spacing w:line="240" w:lineRule="auto"/>
        <w:rPr>
          <w:b w:val="1"/>
          <w:bCs w:val="1"/>
          <w:sz w:val="26"/>
          <w:szCs w:val="26"/>
        </w:rPr>
      </w:pPr>
      <w:r w:rsidDel="00000000" w:rsidR="00000000" w:rsidRPr="00000000">
        <w:rPr>
          <w:b w:val="1"/>
          <w:bCs w:val="1"/>
          <w:sz w:val="26"/>
          <w:szCs w:val="26"/>
          <w:rtl w:val="0"/>
        </w:rPr>
        <w:t xml:space="preserve">Administration: (520) 884-0672 </w:t>
      </w:r>
    </w:p>
    <w:p w:rsidR="00000000" w:rsidDel="00000000" w:rsidP="00000000" w:rsidRDefault="00000000" w:rsidRPr="00000000" w14:paraId="00000006">
      <w:pPr>
        <w:spacing w:line="240" w:lineRule="auto"/>
        <w:rPr>
          <w:b w:val="1"/>
          <w:bCs w:val="1"/>
          <w:sz w:val="26"/>
          <w:szCs w:val="26"/>
        </w:rPr>
      </w:pPr>
      <w:r w:rsidDel="00000000" w:rsidR="00000000" w:rsidRPr="00000000">
        <w:rPr>
          <w:b w:val="1"/>
          <w:bCs w:val="1"/>
          <w:sz w:val="26"/>
          <w:szCs w:val="26"/>
          <w:rtl w:val="0"/>
        </w:rPr>
        <w:t xml:space="preserve">Box Office: (520) 882-9721 </w:t>
      </w:r>
    </w:p>
    <w:p w:rsidR="00000000" w:rsidDel="00000000" w:rsidP="00000000" w:rsidRDefault="00000000" w:rsidRPr="00000000" w14:paraId="00000007">
      <w:pPr>
        <w:spacing w:line="240" w:lineRule="auto"/>
        <w:rPr>
          <w:b w:val="1"/>
          <w:bCs w:val="1"/>
          <w:sz w:val="26"/>
          <w:szCs w:val="26"/>
        </w:rPr>
      </w:pPr>
      <w:r w:rsidDel="00000000" w:rsidR="00000000" w:rsidRPr="00000000">
        <w:rPr>
          <w:b w:val="1"/>
          <w:bCs w:val="1"/>
          <w:sz w:val="26"/>
          <w:szCs w:val="26"/>
          <w:rtl w:val="0"/>
        </w:rPr>
        <w:t xml:space="preserve">1400 N. First Avenue, Tucson, AZ 85719</w:t>
      </w:r>
    </w:p>
    <w:p w:rsidR="00000000" w:rsidDel="00000000" w:rsidP="00000000" w:rsidRDefault="00000000" w:rsidRPr="00000000" w14:paraId="00000008">
      <w:pPr>
        <w:spacing w:line="240" w:lineRule="auto"/>
        <w:rPr>
          <w:sz w:val="26"/>
          <w:szCs w:val="26"/>
        </w:rPr>
      </w:pPr>
      <w:hyperlink r:id="rId6">
        <w:r w:rsidDel="00000000" w:rsidR="00000000" w:rsidRPr="00000000">
          <w:rPr>
            <w:b w:val="1"/>
            <w:bCs w:val="1"/>
            <w:color w:val="0067d9"/>
            <w:sz w:val="26"/>
            <w:szCs w:val="26"/>
            <w:u w:val="single"/>
            <w:rtl w:val="0"/>
          </w:rPr>
          <w:t xml:space="preserve">betsy@invisibletheatre.com</w:t>
        </w:r>
      </w:hyperlink>
      <w:r w:rsidDel="00000000" w:rsidR="00000000" w:rsidRPr="00000000">
        <w:rPr>
          <w:b w:val="1"/>
          <w:bCs w:val="1"/>
          <w:sz w:val="26"/>
          <w:szCs w:val="26"/>
          <w:rtl w:val="0"/>
        </w:rPr>
        <w:t xml:space="preserve"> </w:t>
      </w:r>
      <w:r w:rsidDel="00000000" w:rsidR="00000000" w:rsidRPr="00000000">
        <w:rPr>
          <w:rtl w:val="0"/>
        </w:rPr>
      </w:r>
    </w:p>
    <w:p w:rsidR="00000000" w:rsidDel="00000000" w:rsidP="00000000" w:rsidRDefault="00000000" w:rsidRPr="00000000" w14:paraId="00000009">
      <w:pPr>
        <w:spacing w:line="240" w:lineRule="auto"/>
        <w:rPr>
          <w:sz w:val="36"/>
          <w:szCs w:val="36"/>
        </w:rPr>
      </w:pPr>
      <w:hyperlink r:id="rId7">
        <w:r w:rsidDel="00000000" w:rsidR="00000000" w:rsidRPr="00000000">
          <w:rPr>
            <w:b w:val="1"/>
            <w:bCs w:val="1"/>
            <w:color w:val="0067d9"/>
            <w:sz w:val="26"/>
            <w:szCs w:val="26"/>
            <w:u w:val="single"/>
            <w:rtl w:val="0"/>
          </w:rPr>
          <w:t xml:space="preserve">www.invisibletheatre.com</w:t>
        </w:r>
      </w:hyperlink>
      <w:r w:rsidDel="00000000" w:rsidR="00000000" w:rsidRPr="00000000">
        <w:rPr>
          <w:b w:val="1"/>
          <w:bCs w:val="1"/>
          <w:sz w:val="26"/>
          <w:szCs w:val="26"/>
          <w:rtl w:val="0"/>
        </w:rPr>
        <w:t xml:space="preserve"> </w:t>
      </w:r>
      <w:r w:rsidDel="00000000" w:rsidR="00000000" w:rsidRPr="00000000">
        <w:rPr>
          <w:rtl w:val="0"/>
        </w:rPr>
      </w:r>
    </w:p>
    <w:p w:rsidR="00000000" w:rsidDel="00000000" w:rsidP="00000000" w:rsidRDefault="00000000" w:rsidRPr="00000000" w14:paraId="0000000A">
      <w:pPr>
        <w:spacing w:line="240" w:lineRule="auto"/>
        <w:rPr>
          <w:sz w:val="36"/>
          <w:szCs w:val="36"/>
        </w:rPr>
      </w:pPr>
      <w:r w:rsidDel="00000000" w:rsidR="00000000" w:rsidRPr="00000000">
        <w:rPr>
          <w:rtl w:val="0"/>
        </w:rPr>
      </w:r>
    </w:p>
    <w:p w:rsidR="00000000" w:rsidDel="00000000" w:rsidP="00000000" w:rsidRDefault="00000000" w:rsidRPr="00000000" w14:paraId="0000000B">
      <w:pPr>
        <w:spacing w:line="240" w:lineRule="auto"/>
        <w:rPr>
          <w:sz w:val="36"/>
          <w:szCs w:val="36"/>
        </w:rPr>
      </w:pPr>
      <w:r w:rsidDel="00000000" w:rsidR="00000000" w:rsidRPr="00000000">
        <w:rPr>
          <w:rtl w:val="0"/>
        </w:rPr>
      </w:r>
    </w:p>
    <w:p w:rsidR="00000000" w:rsidDel="00000000" w:rsidP="00000000" w:rsidRDefault="00000000" w:rsidRPr="00000000" w14:paraId="0000000C">
      <w:pPr>
        <w:spacing w:after="320" w:line="240" w:lineRule="auto"/>
        <w:jc w:val="center"/>
        <w:rPr>
          <w:color w:val="14191e"/>
          <w:sz w:val="37"/>
          <w:szCs w:val="37"/>
        </w:rPr>
      </w:pPr>
      <w:r w:rsidDel="00000000" w:rsidR="00000000" w:rsidRPr="00000000">
        <w:rPr>
          <w:color w:val="14191e"/>
          <w:sz w:val="37"/>
          <w:szCs w:val="37"/>
          <w:rtl w:val="0"/>
        </w:rPr>
        <w:t xml:space="preserve">The Invisible Theatre’s 55th season begins with</w:t>
      </w:r>
    </w:p>
    <w:p w:rsidR="00000000" w:rsidDel="00000000" w:rsidP="00000000" w:rsidRDefault="00000000" w:rsidRPr="00000000" w14:paraId="0000000D">
      <w:pPr>
        <w:spacing w:after="320" w:line="240" w:lineRule="auto"/>
        <w:jc w:val="center"/>
        <w:rPr>
          <w:color w:val="14191e"/>
          <w:sz w:val="37"/>
          <w:szCs w:val="37"/>
        </w:rPr>
      </w:pPr>
      <w:r w:rsidDel="00000000" w:rsidR="00000000" w:rsidRPr="00000000">
        <w:rPr>
          <w:color w:val="14191e"/>
          <w:sz w:val="37"/>
          <w:szCs w:val="37"/>
          <w:rtl w:val="0"/>
        </w:rPr>
        <w:t xml:space="preserve">Sarah Ruhl’s </w:t>
      </w:r>
    </w:p>
    <w:p w:rsidR="00000000" w:rsidDel="00000000" w:rsidP="00000000" w:rsidRDefault="00000000" w:rsidRPr="00000000" w14:paraId="0000000E">
      <w:pPr>
        <w:spacing w:after="320" w:line="240" w:lineRule="auto"/>
        <w:jc w:val="center"/>
        <w:rPr>
          <w:color w:val="14191e"/>
          <w:sz w:val="37"/>
          <w:szCs w:val="37"/>
        </w:rPr>
      </w:pPr>
      <w:r w:rsidDel="00000000" w:rsidR="00000000" w:rsidRPr="00000000">
        <w:rPr>
          <w:color w:val="14191e"/>
          <w:sz w:val="37"/>
          <w:szCs w:val="37"/>
          <w:rtl w:val="0"/>
        </w:rPr>
        <w:t xml:space="preserve">IN THE NEXT ROOM (OR THE VIBRATOR PLAY)</w:t>
      </w:r>
    </w:p>
    <w:p w:rsidR="00000000" w:rsidDel="00000000" w:rsidP="00000000" w:rsidRDefault="00000000" w:rsidRPr="00000000" w14:paraId="0000000F">
      <w:pPr>
        <w:spacing w:after="320" w:line="240" w:lineRule="auto"/>
        <w:jc w:val="center"/>
        <w:rPr>
          <w:b w:val="1"/>
          <w:bCs w:val="1"/>
          <w:color w:val="14191e"/>
          <w:sz w:val="31"/>
          <w:szCs w:val="31"/>
        </w:rPr>
      </w:pPr>
      <w:r w:rsidDel="00000000" w:rsidR="00000000" w:rsidRPr="00000000">
        <w:rPr>
          <w:color w:val="14191e"/>
          <w:sz w:val="31"/>
          <w:szCs w:val="31"/>
          <w:rtl w:val="0"/>
        </w:rPr>
        <w:t xml:space="preserve">Directed by Christina Walker</w:t>
      </w:r>
      <w:r w:rsidDel="00000000" w:rsidR="00000000" w:rsidRPr="00000000">
        <w:rPr>
          <w:rtl w:val="0"/>
        </w:rPr>
      </w:r>
    </w:p>
    <w:p w:rsidR="00000000" w:rsidDel="00000000" w:rsidP="00000000" w:rsidRDefault="00000000" w:rsidRPr="00000000" w14:paraId="00000010">
      <w:pPr>
        <w:spacing w:after="240" w:before="240" w:line="240" w:lineRule="auto"/>
        <w:rPr>
          <w:b w:val="1"/>
          <w:bCs w:val="1"/>
          <w:color w:val="14191e"/>
          <w:sz w:val="31"/>
          <w:szCs w:val="31"/>
        </w:rPr>
      </w:pPr>
      <w:r w:rsidDel="00000000" w:rsidR="00000000" w:rsidRPr="00000000">
        <w:rPr>
          <w:b w:val="1"/>
          <w:bCs w:val="1"/>
          <w:color w:val="14191e"/>
          <w:sz w:val="31"/>
          <w:szCs w:val="31"/>
          <w:rtl w:val="0"/>
        </w:rPr>
        <w:t xml:space="preserve">INVISIBLE THEATRE OPENS ITS 55TH SEASON WITH A PLAY THAT'S PART COMEDY, PART REVELATION</w:t>
      </w:r>
    </w:p>
    <w:p w:rsidR="00000000" w:rsidDel="00000000" w:rsidP="00000000" w:rsidRDefault="00000000" w:rsidRPr="00000000" w14:paraId="00000011">
      <w:pPr>
        <w:spacing w:after="240" w:before="240" w:line="240" w:lineRule="auto"/>
        <w:rPr>
          <w:i w:val="1"/>
          <w:iCs w:val="1"/>
          <w:color w:val="14191e"/>
          <w:sz w:val="31"/>
          <w:szCs w:val="31"/>
        </w:rPr>
      </w:pPr>
      <w:r w:rsidDel="00000000" w:rsidR="00000000" w:rsidRPr="00000000">
        <w:rPr>
          <w:i w:val="1"/>
          <w:iCs w:val="1"/>
          <w:color w:val="14191e"/>
          <w:sz w:val="31"/>
          <w:szCs w:val="31"/>
          <w:rtl w:val="0"/>
        </w:rPr>
        <w:t xml:space="preserve">Sarah Ruhl's</w:t>
      </w:r>
      <w:r w:rsidDel="00000000" w:rsidR="00000000" w:rsidRPr="00000000">
        <w:rPr>
          <w:color w:val="14191e"/>
          <w:sz w:val="31"/>
          <w:szCs w:val="31"/>
          <w:rtl w:val="0"/>
        </w:rPr>
        <w:t xml:space="preserve"> In the Next Room (Or The Vibrator Play) </w:t>
      </w:r>
      <w:r w:rsidDel="00000000" w:rsidR="00000000" w:rsidRPr="00000000">
        <w:rPr>
          <w:i w:val="1"/>
          <w:iCs w:val="1"/>
          <w:color w:val="14191e"/>
          <w:sz w:val="31"/>
          <w:szCs w:val="31"/>
          <w:rtl w:val="0"/>
        </w:rPr>
        <w:t xml:space="preserve">runs September 13–27 at Invisible Theatre</w:t>
      </w:r>
    </w:p>
    <w:p w:rsidR="00000000" w:rsidDel="00000000" w:rsidP="00000000" w:rsidRDefault="00000000" w:rsidRPr="00000000" w14:paraId="00000012">
      <w:pPr>
        <w:spacing w:after="240" w:before="240" w:line="240" w:lineRule="auto"/>
        <w:rPr>
          <w:color w:val="14191e"/>
          <w:sz w:val="31"/>
          <w:szCs w:val="31"/>
        </w:rPr>
      </w:pPr>
      <w:r w:rsidDel="00000000" w:rsidR="00000000" w:rsidRPr="00000000">
        <w:rPr>
          <w:b w:val="1"/>
          <w:bCs w:val="1"/>
          <w:color w:val="14191e"/>
          <w:sz w:val="31"/>
          <w:szCs w:val="31"/>
          <w:rtl w:val="0"/>
        </w:rPr>
        <w:t xml:space="preserve">TUCSON, AZ —</w:t>
      </w:r>
      <w:r w:rsidDel="00000000" w:rsidR="00000000" w:rsidRPr="00000000">
        <w:rPr>
          <w:color w:val="14191e"/>
          <w:sz w:val="31"/>
          <w:szCs w:val="31"/>
          <w:rtl w:val="0"/>
        </w:rPr>
        <w:t xml:space="preserve"> Invisible Theatre launches its landmark 55th season with one of the most celebrated American comedies of the past two decades. Sarah Ruhl's </w:t>
      </w:r>
      <w:r w:rsidDel="00000000" w:rsidR="00000000" w:rsidRPr="00000000">
        <w:rPr>
          <w:i w:val="1"/>
          <w:iCs w:val="1"/>
          <w:color w:val="14191e"/>
          <w:sz w:val="31"/>
          <w:szCs w:val="31"/>
          <w:rtl w:val="0"/>
        </w:rPr>
        <w:t xml:space="preserve">In the Next Room (or the Vibrator Play)</w:t>
      </w:r>
      <w:r w:rsidDel="00000000" w:rsidR="00000000" w:rsidRPr="00000000">
        <w:rPr>
          <w:color w:val="14191e"/>
          <w:sz w:val="31"/>
          <w:szCs w:val="31"/>
          <w:rtl w:val="0"/>
        </w:rPr>
        <w:t xml:space="preserve">, directed by Christina Walker, opens September 13 and runs through September 27 at Invisible Theatre, 1400 N. First Avenue.</w:t>
      </w:r>
    </w:p>
    <w:p w:rsidR="00000000" w:rsidDel="00000000" w:rsidP="00000000" w:rsidRDefault="00000000" w:rsidRPr="00000000" w14:paraId="00000013">
      <w:pPr>
        <w:spacing w:after="240" w:before="240" w:line="240" w:lineRule="auto"/>
        <w:rPr>
          <w:color w:val="14191e"/>
          <w:sz w:val="31"/>
          <w:szCs w:val="31"/>
        </w:rPr>
      </w:pPr>
      <w:r w:rsidDel="00000000" w:rsidR="00000000" w:rsidRPr="00000000">
        <w:rPr>
          <w:color w:val="14191e"/>
          <w:sz w:val="31"/>
          <w:szCs w:val="31"/>
          <w:rtl w:val="0"/>
        </w:rPr>
        <w:t xml:space="preserve">The play is set at the dawn of the electrical age in late 19th-century America, where Dr. Givings operates a clinical practice out of his home. Using a newly invented, electrically powered medical device, he treats female "hysteria" by inducing what the medical establishment of the day calls therapeutic "paroxysms." In the next room, his young wife Catherine listens through the walls — growing increasingly curious, and increasingly aware of something she cannot name.</w:t>
      </w:r>
    </w:p>
    <w:p w:rsidR="00000000" w:rsidDel="00000000" w:rsidP="00000000" w:rsidRDefault="00000000" w:rsidRPr="00000000" w14:paraId="00000014">
      <w:pPr>
        <w:spacing w:after="240" w:before="240" w:line="240" w:lineRule="auto"/>
        <w:rPr>
          <w:color w:val="14191e"/>
          <w:sz w:val="31"/>
          <w:szCs w:val="31"/>
        </w:rPr>
      </w:pPr>
      <w:r w:rsidDel="00000000" w:rsidR="00000000" w:rsidRPr="00000000">
        <w:rPr>
          <w:color w:val="14191e"/>
          <w:sz w:val="31"/>
          <w:szCs w:val="31"/>
          <w:rtl w:val="0"/>
        </w:rPr>
        <w:t xml:space="preserve">What begins as pure comedy quietly becomes something more: a luminous, poetic meditation on intimacy, technology, and what it means to truly know another person.</w:t>
      </w:r>
    </w:p>
    <w:p w:rsidR="00000000" w:rsidDel="00000000" w:rsidP="00000000" w:rsidRDefault="00000000" w:rsidRPr="00000000" w14:paraId="00000015">
      <w:pPr>
        <w:spacing w:after="240" w:before="240" w:line="240" w:lineRule="auto"/>
        <w:rPr>
          <w:color w:val="14191e"/>
          <w:sz w:val="31"/>
          <w:szCs w:val="31"/>
        </w:rPr>
      </w:pPr>
      <w:r w:rsidDel="00000000" w:rsidR="00000000" w:rsidRPr="00000000">
        <w:rPr>
          <w:color w:val="14191e"/>
          <w:sz w:val="31"/>
          <w:szCs w:val="31"/>
          <w:rtl w:val="0"/>
        </w:rPr>
        <w:t xml:space="preserve">A Tony Award nominee and Pulitzer Prize finalist, Ruhl's play has lost none of its wit or its warmth. It remains as funny, surprising, and deeply moving as when it premiered on Broadway in 2009.</w:t>
      </w:r>
    </w:p>
    <w:p w:rsidR="00000000" w:rsidDel="00000000" w:rsidP="00000000" w:rsidRDefault="00000000" w:rsidRPr="00000000" w14:paraId="00000016">
      <w:pPr>
        <w:spacing w:after="240" w:before="240" w:line="240" w:lineRule="auto"/>
        <w:rPr>
          <w:color w:val="14191e"/>
          <w:sz w:val="31"/>
          <w:szCs w:val="31"/>
        </w:rPr>
      </w:pPr>
      <w:r w:rsidDel="00000000" w:rsidR="00000000" w:rsidRPr="00000000">
        <w:rPr>
          <w:color w:val="14191e"/>
          <w:sz w:val="31"/>
          <w:szCs w:val="31"/>
          <w:rtl w:val="0"/>
        </w:rPr>
        <w:t xml:space="preserve">The production stars </w:t>
      </w:r>
      <w:r w:rsidDel="00000000" w:rsidR="00000000" w:rsidRPr="00000000">
        <w:rPr>
          <w:b w:val="1"/>
          <w:bCs w:val="1"/>
          <w:color w:val="14191e"/>
          <w:sz w:val="31"/>
          <w:szCs w:val="31"/>
          <w:rtl w:val="0"/>
        </w:rPr>
        <w:t xml:space="preserve">Hannah Turner</w:t>
      </w:r>
      <w:r w:rsidDel="00000000" w:rsidR="00000000" w:rsidRPr="00000000">
        <w:rPr>
          <w:color w:val="14191e"/>
          <w:sz w:val="31"/>
          <w:szCs w:val="31"/>
          <w:rtl w:val="0"/>
        </w:rPr>
        <w:t xml:space="preserve"> as Catherine Givings, </w:t>
      </w:r>
      <w:r w:rsidDel="00000000" w:rsidR="00000000" w:rsidRPr="00000000">
        <w:rPr>
          <w:b w:val="1"/>
          <w:bCs w:val="1"/>
          <w:color w:val="14191e"/>
          <w:sz w:val="31"/>
          <w:szCs w:val="31"/>
          <w:rtl w:val="0"/>
        </w:rPr>
        <w:t xml:space="preserve">Josh Parra</w:t>
      </w:r>
      <w:r w:rsidDel="00000000" w:rsidR="00000000" w:rsidRPr="00000000">
        <w:rPr>
          <w:color w:val="14191e"/>
          <w:sz w:val="31"/>
          <w:szCs w:val="31"/>
          <w:rtl w:val="0"/>
        </w:rPr>
        <w:t xml:space="preserve"> as Dr. Givings, and </w:t>
      </w:r>
      <w:r w:rsidDel="00000000" w:rsidR="00000000" w:rsidRPr="00000000">
        <w:rPr>
          <w:b w:val="1"/>
          <w:bCs w:val="1"/>
          <w:color w:val="14191e"/>
          <w:sz w:val="31"/>
          <w:szCs w:val="31"/>
          <w:rtl w:val="0"/>
        </w:rPr>
        <w:t xml:space="preserve">Allison Akmajian</w:t>
      </w:r>
      <w:r w:rsidDel="00000000" w:rsidR="00000000" w:rsidRPr="00000000">
        <w:rPr>
          <w:color w:val="14191e"/>
          <w:sz w:val="31"/>
          <w:szCs w:val="31"/>
          <w:rtl w:val="0"/>
        </w:rPr>
        <w:t xml:space="preserve"> as Sabrina Daldry, alongside </w:t>
      </w:r>
      <w:r w:rsidDel="00000000" w:rsidR="00000000" w:rsidRPr="00000000">
        <w:rPr>
          <w:b w:val="1"/>
          <w:bCs w:val="1"/>
          <w:color w:val="14191e"/>
          <w:sz w:val="31"/>
          <w:szCs w:val="31"/>
          <w:rtl w:val="0"/>
        </w:rPr>
        <w:t xml:space="preserve">Sean Patrick</w:t>
      </w:r>
      <w:r w:rsidDel="00000000" w:rsidR="00000000" w:rsidRPr="00000000">
        <w:rPr>
          <w:color w:val="14191e"/>
          <w:sz w:val="31"/>
          <w:szCs w:val="31"/>
          <w:rtl w:val="0"/>
        </w:rPr>
        <w:t xml:space="preserve">, </w:t>
      </w:r>
      <w:r w:rsidDel="00000000" w:rsidR="00000000" w:rsidRPr="00000000">
        <w:rPr>
          <w:b w:val="1"/>
          <w:bCs w:val="1"/>
          <w:color w:val="14191e"/>
          <w:sz w:val="31"/>
          <w:szCs w:val="31"/>
          <w:rtl w:val="0"/>
        </w:rPr>
        <w:t xml:space="preserve">Kat Basso</w:t>
      </w:r>
      <w:r w:rsidDel="00000000" w:rsidR="00000000" w:rsidRPr="00000000">
        <w:rPr>
          <w:color w:val="14191e"/>
          <w:sz w:val="31"/>
          <w:szCs w:val="31"/>
          <w:rtl w:val="0"/>
        </w:rPr>
        <w:t xml:space="preserve">, </w:t>
      </w:r>
      <w:r w:rsidDel="00000000" w:rsidR="00000000" w:rsidRPr="00000000">
        <w:rPr>
          <w:b w:val="1"/>
          <w:bCs w:val="1"/>
          <w:color w:val="14191e"/>
          <w:sz w:val="31"/>
          <w:szCs w:val="31"/>
          <w:rtl w:val="0"/>
        </w:rPr>
        <w:t xml:space="preserve">Taylor Rascher</w:t>
      </w:r>
      <w:r w:rsidDel="00000000" w:rsidR="00000000" w:rsidRPr="00000000">
        <w:rPr>
          <w:color w:val="14191e"/>
          <w:sz w:val="31"/>
          <w:szCs w:val="31"/>
          <w:rtl w:val="0"/>
        </w:rPr>
        <w:t xml:space="preserve">, and </w:t>
      </w:r>
      <w:r w:rsidDel="00000000" w:rsidR="00000000" w:rsidRPr="00000000">
        <w:rPr>
          <w:b w:val="1"/>
          <w:bCs w:val="1"/>
          <w:color w:val="14191e"/>
          <w:sz w:val="31"/>
          <w:szCs w:val="31"/>
          <w:rtl w:val="0"/>
        </w:rPr>
        <w:t xml:space="preserve">Tanisha Ray</w:t>
      </w:r>
      <w:r w:rsidDel="00000000" w:rsidR="00000000" w:rsidRPr="00000000">
        <w:rPr>
          <w:color w:val="14191e"/>
          <w:sz w:val="31"/>
          <w:szCs w:val="31"/>
          <w:rtl w:val="0"/>
        </w:rPr>
        <w:t xml:space="preserve">. The creative team includes </w:t>
      </w:r>
      <w:r w:rsidDel="00000000" w:rsidR="00000000" w:rsidRPr="00000000">
        <w:rPr>
          <w:b w:val="1"/>
          <w:bCs w:val="1"/>
          <w:color w:val="14191e"/>
          <w:sz w:val="31"/>
          <w:szCs w:val="31"/>
          <w:rtl w:val="0"/>
        </w:rPr>
        <w:t xml:space="preserve">Todd and Silken Poelstra</w:t>
      </w:r>
      <w:r w:rsidDel="00000000" w:rsidR="00000000" w:rsidRPr="00000000">
        <w:rPr>
          <w:color w:val="14191e"/>
          <w:sz w:val="31"/>
          <w:szCs w:val="31"/>
          <w:rtl w:val="0"/>
        </w:rPr>
        <w:t xml:space="preserve"> (Scenic Design), </w:t>
      </w:r>
      <w:r w:rsidDel="00000000" w:rsidR="00000000" w:rsidRPr="00000000">
        <w:rPr>
          <w:b w:val="1"/>
          <w:bCs w:val="1"/>
          <w:color w:val="14191e"/>
          <w:sz w:val="31"/>
          <w:szCs w:val="31"/>
          <w:rtl w:val="0"/>
        </w:rPr>
        <w:t xml:space="preserve">Maryann Trombino</w:t>
      </w:r>
      <w:r w:rsidDel="00000000" w:rsidR="00000000" w:rsidRPr="00000000">
        <w:rPr>
          <w:color w:val="14191e"/>
          <w:sz w:val="31"/>
          <w:szCs w:val="31"/>
          <w:rtl w:val="0"/>
        </w:rPr>
        <w:t xml:space="preserve"> (Costume Design), </w:t>
      </w:r>
      <w:r w:rsidDel="00000000" w:rsidR="00000000" w:rsidRPr="00000000">
        <w:rPr>
          <w:b w:val="1"/>
          <w:bCs w:val="1"/>
          <w:color w:val="14191e"/>
          <w:sz w:val="31"/>
          <w:szCs w:val="31"/>
          <w:rtl w:val="0"/>
        </w:rPr>
        <w:t xml:space="preserve">James Blair</w:t>
      </w:r>
      <w:r w:rsidDel="00000000" w:rsidR="00000000" w:rsidRPr="00000000">
        <w:rPr>
          <w:color w:val="14191e"/>
          <w:sz w:val="31"/>
          <w:szCs w:val="31"/>
          <w:rtl w:val="0"/>
        </w:rPr>
        <w:t xml:space="preserve"> (Lighting Design), and </w:t>
      </w:r>
      <w:r w:rsidDel="00000000" w:rsidR="00000000" w:rsidRPr="00000000">
        <w:rPr>
          <w:b w:val="1"/>
          <w:bCs w:val="1"/>
          <w:color w:val="14191e"/>
          <w:sz w:val="31"/>
          <w:szCs w:val="31"/>
          <w:rtl w:val="0"/>
        </w:rPr>
        <w:t xml:space="preserve">Rob Boone</w:t>
      </w:r>
      <w:r w:rsidDel="00000000" w:rsidR="00000000" w:rsidRPr="00000000">
        <w:rPr>
          <w:color w:val="14191e"/>
          <w:sz w:val="31"/>
          <w:szCs w:val="31"/>
          <w:rtl w:val="0"/>
        </w:rPr>
        <w:t xml:space="preserve"> (Sound Design).</w:t>
      </w:r>
    </w:p>
    <w:p w:rsidR="00000000" w:rsidDel="00000000" w:rsidP="00000000" w:rsidRDefault="00000000" w:rsidRPr="00000000" w14:paraId="00000017">
      <w:pPr>
        <w:spacing w:after="240" w:before="240" w:line="240" w:lineRule="auto"/>
        <w:rPr>
          <w:color w:val="14191e"/>
          <w:sz w:val="31"/>
          <w:szCs w:val="31"/>
        </w:rPr>
      </w:pPr>
      <w:r w:rsidDel="00000000" w:rsidR="00000000" w:rsidRPr="00000000">
        <w:rPr>
          <w:i w:val="1"/>
          <w:iCs w:val="1"/>
          <w:color w:val="14191e"/>
          <w:sz w:val="31"/>
          <w:szCs w:val="31"/>
          <w:rtl w:val="0"/>
        </w:rPr>
        <w:t xml:space="preserve">In the Next Room (or the Vibrator Play)</w:t>
      </w:r>
      <w:r w:rsidDel="00000000" w:rsidR="00000000" w:rsidRPr="00000000">
        <w:rPr>
          <w:color w:val="14191e"/>
          <w:sz w:val="31"/>
          <w:szCs w:val="31"/>
          <w:rtl w:val="0"/>
        </w:rPr>
        <w:t xml:space="preserve"> runs September 13–27, 2026. Previews September 13 and 15. Opening Night September 16. Tickets and information at </w:t>
      </w:r>
      <w:r w:rsidDel="00000000" w:rsidR="00000000" w:rsidRPr="00000000">
        <w:rPr>
          <w:b w:val="1"/>
          <w:bCs w:val="1"/>
          <w:color w:val="14191e"/>
          <w:sz w:val="31"/>
          <w:szCs w:val="31"/>
          <w:rtl w:val="0"/>
        </w:rPr>
        <w:t xml:space="preserve">invisibletheatre.com</w:t>
      </w:r>
      <w:r w:rsidDel="00000000" w:rsidR="00000000" w:rsidRPr="00000000">
        <w:rPr>
          <w:color w:val="14191e"/>
          <w:sz w:val="31"/>
          <w:szCs w:val="31"/>
          <w:rtl w:val="0"/>
        </w:rPr>
        <w:t xml:space="preserve"> or by calling </w:t>
      </w:r>
      <w:r w:rsidDel="00000000" w:rsidR="00000000" w:rsidRPr="00000000">
        <w:rPr>
          <w:b w:val="1"/>
          <w:bCs w:val="1"/>
          <w:color w:val="14191e"/>
          <w:sz w:val="31"/>
          <w:szCs w:val="31"/>
          <w:rtl w:val="0"/>
        </w:rPr>
        <w:t xml:space="preserve">520-882-9721</w:t>
      </w:r>
      <w:r w:rsidDel="00000000" w:rsidR="00000000" w:rsidRPr="00000000">
        <w:rPr>
          <w:color w:val="14191e"/>
          <w:sz w:val="31"/>
          <w:szCs w:val="31"/>
          <w:rtl w:val="0"/>
        </w:rPr>
        <w:t xml:space="preserve">.</w:t>
      </w:r>
    </w:p>
    <w:p w:rsidR="00000000" w:rsidDel="00000000" w:rsidP="00000000" w:rsidRDefault="00000000" w:rsidRPr="00000000" w14:paraId="00000018">
      <w:pPr>
        <w:spacing w:line="240" w:lineRule="auto"/>
        <w:jc w:val="center"/>
        <w:rPr>
          <w:color w:val="14191e"/>
          <w:sz w:val="31"/>
          <w:szCs w:val="31"/>
        </w:rPr>
      </w:pPr>
      <w:r w:rsidDel="00000000" w:rsidR="00000000" w:rsidRPr="00000000">
        <w:rPr>
          <w:rtl w:val="0"/>
        </w:rPr>
      </w:r>
    </w:p>
    <w:p w:rsidR="00000000" w:rsidDel="00000000" w:rsidP="00000000" w:rsidRDefault="00000000" w:rsidRPr="00000000" w14:paraId="00000019">
      <w:pPr>
        <w:spacing w:after="320" w:line="240" w:lineRule="auto"/>
        <w:rPr>
          <w:b w:val="1"/>
          <w:bCs w:val="1"/>
          <w:sz w:val="33"/>
          <w:szCs w:val="33"/>
        </w:rPr>
      </w:pPr>
      <w:r w:rsidDel="00000000" w:rsidR="00000000" w:rsidRPr="00000000">
        <w:rPr>
          <w:b w:val="1"/>
          <w:bCs w:val="1"/>
          <w:sz w:val="33"/>
          <w:szCs w:val="33"/>
          <w:rtl w:val="0"/>
        </w:rPr>
        <w:t xml:space="preserve">CAST</w:t>
      </w:r>
    </w:p>
    <w:p w:rsidR="00000000" w:rsidDel="00000000" w:rsidP="00000000" w:rsidRDefault="00000000" w:rsidRPr="00000000" w14:paraId="0000001A">
      <w:pPr>
        <w:spacing w:after="180" w:line="240" w:lineRule="auto"/>
        <w:rPr>
          <w:b w:val="1"/>
          <w:bCs w:val="1"/>
          <w:sz w:val="28"/>
          <w:szCs w:val="28"/>
        </w:rPr>
      </w:pPr>
      <w:r w:rsidDel="00000000" w:rsidR="00000000" w:rsidRPr="00000000">
        <w:rPr>
          <w:b w:val="1"/>
          <w:bCs w:val="1"/>
          <w:sz w:val="28"/>
          <w:szCs w:val="28"/>
          <w:rtl w:val="0"/>
        </w:rPr>
        <w:t xml:space="preserve">Dr. Givings: Josh Parra</w:t>
      </w:r>
    </w:p>
    <w:p w:rsidR="00000000" w:rsidDel="00000000" w:rsidP="00000000" w:rsidRDefault="00000000" w:rsidRPr="00000000" w14:paraId="0000001B">
      <w:pPr>
        <w:spacing w:after="180" w:line="240" w:lineRule="auto"/>
        <w:rPr>
          <w:b w:val="1"/>
          <w:bCs w:val="1"/>
          <w:sz w:val="28"/>
          <w:szCs w:val="28"/>
        </w:rPr>
      </w:pPr>
      <w:r w:rsidDel="00000000" w:rsidR="00000000" w:rsidRPr="00000000">
        <w:rPr>
          <w:b w:val="1"/>
          <w:bCs w:val="1"/>
          <w:sz w:val="28"/>
          <w:szCs w:val="28"/>
          <w:rtl w:val="0"/>
        </w:rPr>
        <w:t xml:space="preserve">Catherine Givings: </w:t>
      </w:r>
      <w:hyperlink r:id="rId8">
        <w:r w:rsidDel="00000000" w:rsidR="00000000" w:rsidRPr="00000000">
          <w:rPr>
            <w:b w:val="1"/>
            <w:bCs w:val="1"/>
            <w:color w:val="0000ee"/>
            <w:sz w:val="28"/>
            <w:szCs w:val="28"/>
            <w:u w:val="single"/>
            <w:rtl w:val="0"/>
          </w:rPr>
          <w:t xml:space="preserve">Hannah Turner</w:t>
        </w:r>
      </w:hyperlink>
      <w:r w:rsidDel="00000000" w:rsidR="00000000" w:rsidRPr="00000000">
        <w:rPr>
          <w:rtl w:val="0"/>
        </w:rPr>
      </w:r>
    </w:p>
    <w:p w:rsidR="00000000" w:rsidDel="00000000" w:rsidP="00000000" w:rsidRDefault="00000000" w:rsidRPr="00000000" w14:paraId="0000001C">
      <w:pPr>
        <w:spacing w:after="180" w:line="240" w:lineRule="auto"/>
        <w:rPr>
          <w:b w:val="1"/>
          <w:bCs w:val="1"/>
          <w:sz w:val="28"/>
          <w:szCs w:val="28"/>
        </w:rPr>
      </w:pPr>
      <w:r w:rsidDel="00000000" w:rsidR="00000000" w:rsidRPr="00000000">
        <w:rPr>
          <w:b w:val="1"/>
          <w:bCs w:val="1"/>
          <w:sz w:val="28"/>
          <w:szCs w:val="28"/>
          <w:rtl w:val="0"/>
        </w:rPr>
        <w:t xml:space="preserve">Sabrina Daldry: Allison Akmajian</w:t>
      </w:r>
    </w:p>
    <w:p w:rsidR="00000000" w:rsidDel="00000000" w:rsidP="00000000" w:rsidRDefault="00000000" w:rsidRPr="00000000" w14:paraId="0000001D">
      <w:pPr>
        <w:spacing w:after="180" w:line="240" w:lineRule="auto"/>
        <w:rPr>
          <w:b w:val="1"/>
          <w:bCs w:val="1"/>
          <w:sz w:val="28"/>
          <w:szCs w:val="28"/>
        </w:rPr>
      </w:pPr>
      <w:r w:rsidDel="00000000" w:rsidR="00000000" w:rsidRPr="00000000">
        <w:rPr>
          <w:b w:val="1"/>
          <w:bCs w:val="1"/>
          <w:sz w:val="28"/>
          <w:szCs w:val="28"/>
          <w:rtl w:val="0"/>
        </w:rPr>
        <w:t xml:space="preserve">Mr. Daldry: Taylor Rascher</w:t>
      </w:r>
    </w:p>
    <w:p w:rsidR="00000000" w:rsidDel="00000000" w:rsidP="00000000" w:rsidRDefault="00000000" w:rsidRPr="00000000" w14:paraId="0000001E">
      <w:pPr>
        <w:spacing w:after="180" w:line="240" w:lineRule="auto"/>
        <w:rPr>
          <w:b w:val="1"/>
          <w:bCs w:val="1"/>
          <w:sz w:val="28"/>
          <w:szCs w:val="28"/>
        </w:rPr>
      </w:pPr>
      <w:r w:rsidDel="00000000" w:rsidR="00000000" w:rsidRPr="00000000">
        <w:rPr>
          <w:b w:val="1"/>
          <w:bCs w:val="1"/>
          <w:sz w:val="28"/>
          <w:szCs w:val="28"/>
          <w:rtl w:val="0"/>
        </w:rPr>
        <w:t xml:space="preserve">Elizabeth: Tanisha Ray</w:t>
      </w:r>
    </w:p>
    <w:p w:rsidR="00000000" w:rsidDel="00000000" w:rsidP="00000000" w:rsidRDefault="00000000" w:rsidRPr="00000000" w14:paraId="0000001F">
      <w:pPr>
        <w:spacing w:after="180" w:line="240" w:lineRule="auto"/>
        <w:rPr>
          <w:b w:val="1"/>
          <w:bCs w:val="1"/>
          <w:sz w:val="28"/>
          <w:szCs w:val="28"/>
        </w:rPr>
      </w:pPr>
      <w:r w:rsidDel="00000000" w:rsidR="00000000" w:rsidRPr="00000000">
        <w:rPr>
          <w:b w:val="1"/>
          <w:bCs w:val="1"/>
          <w:sz w:val="28"/>
          <w:szCs w:val="28"/>
          <w:rtl w:val="0"/>
        </w:rPr>
        <w:t xml:space="preserve">Annie: Kat Basso</w:t>
      </w:r>
    </w:p>
    <w:p w:rsidR="00000000" w:rsidDel="00000000" w:rsidP="00000000" w:rsidRDefault="00000000" w:rsidRPr="00000000" w14:paraId="00000020">
      <w:pPr>
        <w:spacing w:after="180" w:line="240" w:lineRule="auto"/>
        <w:rPr>
          <w:b w:val="1"/>
          <w:bCs w:val="1"/>
          <w:sz w:val="28"/>
          <w:szCs w:val="28"/>
        </w:rPr>
      </w:pPr>
      <w:r w:rsidDel="00000000" w:rsidR="00000000" w:rsidRPr="00000000">
        <w:rPr>
          <w:b w:val="1"/>
          <w:bCs w:val="1"/>
          <w:sz w:val="28"/>
          <w:szCs w:val="28"/>
          <w:rtl w:val="0"/>
        </w:rPr>
        <w:t xml:space="preserve">Leo Irving: Sean Patrick</w:t>
      </w:r>
    </w:p>
    <w:p w:rsidR="00000000" w:rsidDel="00000000" w:rsidP="00000000" w:rsidRDefault="00000000" w:rsidRPr="00000000" w14:paraId="00000021">
      <w:pPr>
        <w:spacing w:after="320" w:line="240" w:lineRule="auto"/>
        <w:rPr>
          <w:b w:val="1"/>
          <w:bCs w:val="1"/>
          <w:sz w:val="29"/>
          <w:szCs w:val="29"/>
        </w:rPr>
      </w:pPr>
      <w:r w:rsidDel="00000000" w:rsidR="00000000" w:rsidRPr="00000000">
        <w:rPr>
          <w:rtl w:val="0"/>
        </w:rPr>
      </w:r>
    </w:p>
    <w:p w:rsidR="00000000" w:rsidDel="00000000" w:rsidP="00000000" w:rsidRDefault="00000000" w:rsidRPr="00000000" w14:paraId="00000022">
      <w:pPr>
        <w:spacing w:after="320" w:line="240" w:lineRule="auto"/>
        <w:rPr>
          <w:b w:val="1"/>
          <w:bCs w:val="1"/>
          <w:sz w:val="29"/>
          <w:szCs w:val="29"/>
        </w:rPr>
      </w:pPr>
      <w:r w:rsidDel="00000000" w:rsidR="00000000" w:rsidRPr="00000000">
        <w:rPr>
          <w:rtl w:val="0"/>
        </w:rPr>
      </w:r>
    </w:p>
    <w:p w:rsidR="00000000" w:rsidDel="00000000" w:rsidP="00000000" w:rsidRDefault="00000000" w:rsidRPr="00000000" w14:paraId="00000023">
      <w:pPr>
        <w:spacing w:after="320" w:line="240" w:lineRule="auto"/>
        <w:rPr>
          <w:b w:val="1"/>
          <w:bCs w:val="1"/>
          <w:sz w:val="28"/>
          <w:szCs w:val="28"/>
        </w:rPr>
      </w:pPr>
      <w:r w:rsidDel="00000000" w:rsidR="00000000" w:rsidRPr="00000000">
        <w:rPr>
          <w:b w:val="1"/>
          <w:bCs w:val="1"/>
          <w:sz w:val="28"/>
          <w:szCs w:val="28"/>
          <w:rtl w:val="0"/>
        </w:rPr>
        <w:t xml:space="preserve">PRODUCTION STAFF</w:t>
      </w:r>
    </w:p>
    <w:p w:rsidR="00000000" w:rsidDel="00000000" w:rsidP="00000000" w:rsidRDefault="00000000" w:rsidRPr="00000000" w14:paraId="00000024">
      <w:pPr>
        <w:spacing w:line="240" w:lineRule="auto"/>
        <w:rPr>
          <w:b w:val="1"/>
          <w:bCs w:val="1"/>
          <w:sz w:val="28"/>
          <w:szCs w:val="28"/>
          <w:highlight w:val="white"/>
        </w:rPr>
      </w:pPr>
      <w:r w:rsidDel="00000000" w:rsidR="00000000" w:rsidRPr="00000000">
        <w:rPr>
          <w:b w:val="1"/>
          <w:bCs w:val="1"/>
          <w:sz w:val="28"/>
          <w:szCs w:val="28"/>
          <w:highlight w:val="white"/>
          <w:rtl w:val="0"/>
        </w:rPr>
        <w:t xml:space="preserve">Director:  Christina Walker</w:t>
      </w:r>
    </w:p>
    <w:p w:rsidR="00000000" w:rsidDel="00000000" w:rsidP="00000000" w:rsidRDefault="00000000" w:rsidRPr="00000000" w14:paraId="00000025">
      <w:pPr>
        <w:spacing w:line="240" w:lineRule="auto"/>
        <w:rPr>
          <w:b w:val="1"/>
          <w:bCs w:val="1"/>
          <w:sz w:val="28"/>
          <w:szCs w:val="28"/>
          <w:highlight w:val="white"/>
        </w:rPr>
      </w:pPr>
      <w:r w:rsidDel="00000000" w:rsidR="00000000" w:rsidRPr="00000000">
        <w:rPr>
          <w:b w:val="1"/>
          <w:bCs w:val="1"/>
          <w:sz w:val="28"/>
          <w:szCs w:val="28"/>
          <w:highlight w:val="white"/>
          <w:rtl w:val="0"/>
        </w:rPr>
        <w:t xml:space="preserve">Producer: Betsy Kruse Craig</w:t>
      </w:r>
    </w:p>
    <w:p w:rsidR="00000000" w:rsidDel="00000000" w:rsidP="00000000" w:rsidRDefault="00000000" w:rsidRPr="00000000" w14:paraId="00000026">
      <w:pPr>
        <w:spacing w:line="240" w:lineRule="auto"/>
        <w:rPr>
          <w:b w:val="1"/>
          <w:bCs w:val="1"/>
          <w:sz w:val="28"/>
          <w:szCs w:val="28"/>
          <w:highlight w:val="white"/>
        </w:rPr>
      </w:pPr>
      <w:r w:rsidDel="00000000" w:rsidR="00000000" w:rsidRPr="00000000">
        <w:rPr>
          <w:b w:val="1"/>
          <w:bCs w:val="1"/>
          <w:sz w:val="28"/>
          <w:szCs w:val="28"/>
          <w:highlight w:val="white"/>
          <w:rtl w:val="0"/>
        </w:rPr>
        <w:t xml:space="preserve">Stage Manager: Edith Craig</w:t>
      </w:r>
    </w:p>
    <w:p w:rsidR="00000000" w:rsidDel="00000000" w:rsidP="00000000" w:rsidRDefault="00000000" w:rsidRPr="00000000" w14:paraId="00000027">
      <w:pPr>
        <w:spacing w:line="240" w:lineRule="auto"/>
        <w:rPr>
          <w:b w:val="1"/>
          <w:bCs w:val="1"/>
          <w:sz w:val="28"/>
          <w:szCs w:val="28"/>
          <w:highlight w:val="white"/>
        </w:rPr>
      </w:pPr>
      <w:r w:rsidDel="00000000" w:rsidR="00000000" w:rsidRPr="00000000">
        <w:rPr>
          <w:b w:val="1"/>
          <w:bCs w:val="1"/>
          <w:sz w:val="28"/>
          <w:szCs w:val="28"/>
          <w:highlight w:val="white"/>
          <w:rtl w:val="0"/>
        </w:rPr>
        <w:t xml:space="preserve">Scenic Design: Todd Poelstra, Silken Poelstra, </w:t>
      </w:r>
    </w:p>
    <w:p w:rsidR="00000000" w:rsidDel="00000000" w:rsidP="00000000" w:rsidRDefault="00000000" w:rsidRPr="00000000" w14:paraId="00000028">
      <w:pPr>
        <w:spacing w:line="240" w:lineRule="auto"/>
        <w:rPr>
          <w:b w:val="1"/>
          <w:bCs w:val="1"/>
          <w:sz w:val="28"/>
          <w:szCs w:val="28"/>
          <w:highlight w:val="white"/>
        </w:rPr>
      </w:pPr>
      <w:r w:rsidDel="00000000" w:rsidR="00000000" w:rsidRPr="00000000">
        <w:rPr>
          <w:b w:val="1"/>
          <w:bCs w:val="1"/>
          <w:sz w:val="28"/>
          <w:szCs w:val="28"/>
          <w:highlight w:val="white"/>
          <w:rtl w:val="0"/>
        </w:rPr>
        <w:t xml:space="preserve">Costume Design:  Maryann Trombino</w:t>
      </w:r>
    </w:p>
    <w:p w:rsidR="00000000" w:rsidDel="00000000" w:rsidP="00000000" w:rsidRDefault="00000000" w:rsidRPr="00000000" w14:paraId="00000029">
      <w:pPr>
        <w:spacing w:line="240" w:lineRule="auto"/>
        <w:rPr>
          <w:b w:val="1"/>
          <w:bCs w:val="1"/>
          <w:sz w:val="28"/>
          <w:szCs w:val="28"/>
          <w:highlight w:val="white"/>
        </w:rPr>
      </w:pPr>
      <w:r w:rsidDel="00000000" w:rsidR="00000000" w:rsidRPr="00000000">
        <w:rPr>
          <w:b w:val="1"/>
          <w:bCs w:val="1"/>
          <w:sz w:val="28"/>
          <w:szCs w:val="28"/>
          <w:highlight w:val="white"/>
          <w:rtl w:val="0"/>
        </w:rPr>
        <w:t xml:space="preserve">Lighting Design:  James Blair</w:t>
      </w:r>
    </w:p>
    <w:p w:rsidR="00000000" w:rsidDel="00000000" w:rsidP="00000000" w:rsidRDefault="00000000" w:rsidRPr="00000000" w14:paraId="0000002A">
      <w:pPr>
        <w:spacing w:line="240" w:lineRule="auto"/>
        <w:rPr>
          <w:b w:val="1"/>
          <w:bCs w:val="1"/>
          <w:sz w:val="28"/>
          <w:szCs w:val="28"/>
          <w:highlight w:val="white"/>
        </w:rPr>
      </w:pPr>
      <w:r w:rsidDel="00000000" w:rsidR="00000000" w:rsidRPr="00000000">
        <w:rPr>
          <w:b w:val="1"/>
          <w:bCs w:val="1"/>
          <w:sz w:val="28"/>
          <w:szCs w:val="28"/>
          <w:highlight w:val="white"/>
          <w:rtl w:val="0"/>
        </w:rPr>
        <w:t xml:space="preserve">Managing Artistic Director: Betsy Kruse Craig</w:t>
      </w:r>
    </w:p>
    <w:p w:rsidR="00000000" w:rsidDel="00000000" w:rsidP="00000000" w:rsidRDefault="00000000" w:rsidRPr="00000000" w14:paraId="0000002B">
      <w:pPr>
        <w:spacing w:line="240" w:lineRule="auto"/>
        <w:rPr>
          <w:b w:val="1"/>
          <w:bCs w:val="1"/>
          <w:sz w:val="28"/>
          <w:szCs w:val="28"/>
          <w:highlight w:val="white"/>
        </w:rPr>
      </w:pPr>
      <w:r w:rsidDel="00000000" w:rsidR="00000000" w:rsidRPr="00000000">
        <w:rPr>
          <w:b w:val="1"/>
          <w:bCs w:val="1"/>
          <w:sz w:val="28"/>
          <w:szCs w:val="28"/>
          <w:highlight w:val="white"/>
          <w:rtl w:val="0"/>
        </w:rPr>
        <w:t xml:space="preserve">Co-Managing Director: Linda Pierce</w:t>
        <w:tab/>
      </w:r>
    </w:p>
    <w:p w:rsidR="00000000" w:rsidDel="00000000" w:rsidP="00000000" w:rsidRDefault="00000000" w:rsidRPr="00000000" w14:paraId="0000002C">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2D">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2E">
      <w:pPr>
        <w:spacing w:line="240" w:lineRule="auto"/>
        <w:rPr>
          <w:b w:val="1"/>
          <w:bCs w:val="1"/>
          <w:sz w:val="28"/>
          <w:szCs w:val="28"/>
        </w:rPr>
      </w:pPr>
      <w:r w:rsidDel="00000000" w:rsidR="00000000" w:rsidRPr="00000000">
        <w:rPr>
          <w:b w:val="1"/>
          <w:bCs w:val="1"/>
          <w:sz w:val="28"/>
          <w:szCs w:val="28"/>
          <w:rtl w:val="0"/>
        </w:rPr>
        <w:t xml:space="preserve">WHEN and WHERE: </w:t>
      </w:r>
    </w:p>
    <w:p w:rsidR="00000000" w:rsidDel="00000000" w:rsidP="00000000" w:rsidRDefault="00000000" w:rsidRPr="00000000" w14:paraId="0000002F">
      <w:pPr>
        <w:spacing w:line="240" w:lineRule="auto"/>
        <w:rPr>
          <w:b w:val="1"/>
          <w:bCs w:val="1"/>
          <w:sz w:val="28"/>
          <w:szCs w:val="28"/>
        </w:rPr>
      </w:pPr>
      <w:r w:rsidDel="00000000" w:rsidR="00000000" w:rsidRPr="00000000">
        <w:rPr>
          <w:b w:val="1"/>
          <w:bCs w:val="1"/>
          <w:sz w:val="28"/>
          <w:szCs w:val="28"/>
          <w:rtl w:val="0"/>
        </w:rPr>
        <w:t xml:space="preserve">THE INVISIBLE THEATRE, 1400 NORTH FIRST AVE, TUCSON AZ 85719</w:t>
      </w:r>
    </w:p>
    <w:p w:rsidR="00000000" w:rsidDel="00000000" w:rsidP="00000000" w:rsidRDefault="00000000" w:rsidRPr="00000000" w14:paraId="00000030">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31">
      <w:pPr>
        <w:widowControl w:val="0"/>
        <w:spacing w:before="571.279296875" w:line="239.9040126800537" w:lineRule="auto"/>
        <w:ind w:left="1.399993896484375" w:right="437.60040283203125" w:firstLine="6.7999267578125"/>
        <w:rPr>
          <w:b w:val="1"/>
          <w:bCs w:val="1"/>
          <w:sz w:val="24"/>
          <w:szCs w:val="24"/>
        </w:rPr>
      </w:pPr>
      <w:r w:rsidDel="00000000" w:rsidR="00000000" w:rsidRPr="00000000">
        <w:rPr>
          <w:b w:val="1"/>
          <w:bCs w:val="1"/>
          <w:sz w:val="24"/>
          <w:szCs w:val="24"/>
          <w:rtl w:val="0"/>
        </w:rPr>
        <w:t xml:space="preserve">IN THE NEXT ROOM (9/13 -  9/27/26) </w:t>
      </w:r>
    </w:p>
    <w:p w:rsidR="00000000" w:rsidDel="00000000" w:rsidP="00000000" w:rsidRDefault="00000000" w:rsidRPr="00000000" w14:paraId="00000032">
      <w:pPr>
        <w:widowControl w:val="0"/>
        <w:spacing w:before="166.6796875" w:line="240" w:lineRule="auto"/>
        <w:ind w:left="2.599945068359375" w:firstLine="0"/>
        <w:rPr>
          <w:b w:val="1"/>
          <w:bCs w:val="1"/>
          <w:sz w:val="24"/>
          <w:szCs w:val="24"/>
        </w:rPr>
      </w:pPr>
      <w:r w:rsidDel="00000000" w:rsidR="00000000" w:rsidRPr="00000000">
        <w:rPr>
          <w:b w:val="1"/>
          <w:bCs w:val="1"/>
          <w:sz w:val="24"/>
          <w:szCs w:val="24"/>
          <w:rtl w:val="0"/>
        </w:rPr>
        <w:t xml:space="preserve">9/13 – Sun - 2:00pm </w:t>
      </w:r>
    </w:p>
    <w:p w:rsidR="00000000" w:rsidDel="00000000" w:rsidP="00000000" w:rsidRDefault="00000000" w:rsidRPr="00000000" w14:paraId="00000033">
      <w:pPr>
        <w:widowControl w:val="0"/>
        <w:spacing w:before="166.600341796875" w:line="240" w:lineRule="auto"/>
        <w:ind w:left="2.599945068359375" w:firstLine="0"/>
        <w:rPr>
          <w:b w:val="1"/>
          <w:bCs w:val="1"/>
          <w:sz w:val="24"/>
          <w:szCs w:val="24"/>
        </w:rPr>
      </w:pPr>
      <w:r w:rsidDel="00000000" w:rsidR="00000000" w:rsidRPr="00000000">
        <w:rPr>
          <w:b w:val="1"/>
          <w:bCs w:val="1"/>
          <w:sz w:val="24"/>
          <w:szCs w:val="24"/>
          <w:rtl w:val="0"/>
        </w:rPr>
        <w:t xml:space="preserve">9/15 – Tue - 7:30pm </w:t>
      </w:r>
    </w:p>
    <w:p w:rsidR="00000000" w:rsidDel="00000000" w:rsidP="00000000" w:rsidRDefault="00000000" w:rsidRPr="00000000" w14:paraId="00000034">
      <w:pPr>
        <w:widowControl w:val="0"/>
        <w:spacing w:before="166.600341796875" w:line="240" w:lineRule="auto"/>
        <w:ind w:left="2.599945068359375" w:firstLine="0"/>
        <w:rPr>
          <w:b w:val="1"/>
          <w:bCs w:val="1"/>
          <w:sz w:val="24"/>
          <w:szCs w:val="24"/>
        </w:rPr>
      </w:pPr>
      <w:r w:rsidDel="00000000" w:rsidR="00000000" w:rsidRPr="00000000">
        <w:rPr>
          <w:b w:val="1"/>
          <w:bCs w:val="1"/>
          <w:sz w:val="24"/>
          <w:szCs w:val="24"/>
          <w:rtl w:val="0"/>
        </w:rPr>
        <w:t xml:space="preserve">9/16 – Wed - 7:30pm </w:t>
      </w:r>
    </w:p>
    <w:p w:rsidR="00000000" w:rsidDel="00000000" w:rsidP="00000000" w:rsidRDefault="00000000" w:rsidRPr="00000000" w14:paraId="00000035">
      <w:pPr>
        <w:widowControl w:val="0"/>
        <w:spacing w:before="166.600341796875" w:line="240" w:lineRule="auto"/>
        <w:ind w:left="2.599945068359375" w:firstLine="0"/>
        <w:rPr>
          <w:b w:val="1"/>
          <w:bCs w:val="1"/>
          <w:sz w:val="24"/>
          <w:szCs w:val="24"/>
        </w:rPr>
      </w:pPr>
      <w:r w:rsidDel="00000000" w:rsidR="00000000" w:rsidRPr="00000000">
        <w:rPr>
          <w:b w:val="1"/>
          <w:bCs w:val="1"/>
          <w:sz w:val="24"/>
          <w:szCs w:val="24"/>
          <w:rtl w:val="0"/>
        </w:rPr>
        <w:t xml:space="preserve">9/17 – Thur - 7:30pm </w:t>
      </w:r>
    </w:p>
    <w:p w:rsidR="00000000" w:rsidDel="00000000" w:rsidP="00000000" w:rsidRDefault="00000000" w:rsidRPr="00000000" w14:paraId="00000036">
      <w:pPr>
        <w:widowControl w:val="0"/>
        <w:spacing w:before="166.600341796875" w:line="240" w:lineRule="auto"/>
        <w:ind w:left="2.599945068359375" w:firstLine="0"/>
        <w:rPr>
          <w:b w:val="1"/>
          <w:bCs w:val="1"/>
          <w:sz w:val="24"/>
          <w:szCs w:val="24"/>
        </w:rPr>
      </w:pPr>
      <w:r w:rsidDel="00000000" w:rsidR="00000000" w:rsidRPr="00000000">
        <w:rPr>
          <w:b w:val="1"/>
          <w:bCs w:val="1"/>
          <w:sz w:val="24"/>
          <w:szCs w:val="24"/>
          <w:rtl w:val="0"/>
        </w:rPr>
        <w:t xml:space="preserve">9/18 – </w:t>
      </w:r>
      <w:r w:rsidDel="00000000" w:rsidR="00000000" w:rsidRPr="00000000">
        <w:rPr>
          <w:b w:val="1"/>
          <w:bCs w:val="1"/>
          <w:sz w:val="24"/>
          <w:szCs w:val="24"/>
          <w:rtl w:val="0"/>
        </w:rPr>
        <w:t xml:space="preserve">Fri</w:t>
      </w:r>
      <w:r w:rsidDel="00000000" w:rsidR="00000000" w:rsidRPr="00000000">
        <w:rPr>
          <w:b w:val="1"/>
          <w:bCs w:val="1"/>
          <w:sz w:val="24"/>
          <w:szCs w:val="24"/>
          <w:rtl w:val="0"/>
        </w:rPr>
        <w:t xml:space="preserve"> - 7:30 pm </w:t>
      </w:r>
    </w:p>
    <w:p w:rsidR="00000000" w:rsidDel="00000000" w:rsidP="00000000" w:rsidRDefault="00000000" w:rsidRPr="00000000" w14:paraId="00000037">
      <w:pPr>
        <w:widowControl w:val="0"/>
        <w:spacing w:before="166.600341796875" w:line="240" w:lineRule="auto"/>
        <w:ind w:left="2.599945068359375" w:firstLine="0"/>
        <w:rPr>
          <w:b w:val="1"/>
          <w:bCs w:val="1"/>
          <w:sz w:val="24"/>
          <w:szCs w:val="24"/>
        </w:rPr>
      </w:pPr>
      <w:r w:rsidDel="00000000" w:rsidR="00000000" w:rsidRPr="00000000">
        <w:rPr>
          <w:b w:val="1"/>
          <w:bCs w:val="1"/>
          <w:sz w:val="24"/>
          <w:szCs w:val="24"/>
          <w:rtl w:val="0"/>
        </w:rPr>
        <w:t xml:space="preserve">9/19 – Sat- 2:00pm </w:t>
      </w:r>
    </w:p>
    <w:p w:rsidR="00000000" w:rsidDel="00000000" w:rsidP="00000000" w:rsidRDefault="00000000" w:rsidRPr="00000000" w14:paraId="00000038">
      <w:pPr>
        <w:widowControl w:val="0"/>
        <w:spacing w:before="166.600341796875" w:line="240" w:lineRule="auto"/>
        <w:ind w:left="2.599945068359375" w:firstLine="0"/>
        <w:rPr>
          <w:b w:val="1"/>
          <w:bCs w:val="1"/>
          <w:sz w:val="24"/>
          <w:szCs w:val="24"/>
        </w:rPr>
      </w:pPr>
      <w:r w:rsidDel="00000000" w:rsidR="00000000" w:rsidRPr="00000000">
        <w:rPr>
          <w:b w:val="1"/>
          <w:bCs w:val="1"/>
          <w:sz w:val="24"/>
          <w:szCs w:val="24"/>
          <w:rtl w:val="0"/>
        </w:rPr>
        <w:t xml:space="preserve">9/20 – Sun - 2:00pm </w:t>
      </w:r>
    </w:p>
    <w:p w:rsidR="00000000" w:rsidDel="00000000" w:rsidP="00000000" w:rsidRDefault="00000000" w:rsidRPr="00000000" w14:paraId="00000039">
      <w:pPr>
        <w:widowControl w:val="0"/>
        <w:spacing w:before="166.5997314453125" w:line="240" w:lineRule="auto"/>
        <w:ind w:left="2.599945068359375" w:firstLine="0"/>
        <w:rPr>
          <w:b w:val="1"/>
          <w:bCs w:val="1"/>
          <w:sz w:val="24"/>
          <w:szCs w:val="24"/>
        </w:rPr>
      </w:pPr>
      <w:r w:rsidDel="00000000" w:rsidR="00000000" w:rsidRPr="00000000">
        <w:rPr>
          <w:b w:val="1"/>
          <w:bCs w:val="1"/>
          <w:sz w:val="24"/>
          <w:szCs w:val="24"/>
          <w:rtl w:val="0"/>
        </w:rPr>
        <w:t xml:space="preserve">9/23 – Wed - 7:30pm </w:t>
      </w:r>
    </w:p>
    <w:p w:rsidR="00000000" w:rsidDel="00000000" w:rsidP="00000000" w:rsidRDefault="00000000" w:rsidRPr="00000000" w14:paraId="0000003A">
      <w:pPr>
        <w:widowControl w:val="0"/>
        <w:spacing w:before="166.5997314453125" w:line="240" w:lineRule="auto"/>
        <w:ind w:left="2.599945068359375" w:firstLine="0"/>
        <w:rPr>
          <w:b w:val="1"/>
          <w:bCs w:val="1"/>
          <w:sz w:val="24"/>
          <w:szCs w:val="24"/>
        </w:rPr>
      </w:pPr>
      <w:r w:rsidDel="00000000" w:rsidR="00000000" w:rsidRPr="00000000">
        <w:rPr>
          <w:b w:val="1"/>
          <w:bCs w:val="1"/>
          <w:sz w:val="24"/>
          <w:szCs w:val="24"/>
          <w:rtl w:val="0"/>
        </w:rPr>
        <w:t xml:space="preserve">9/24 – Thur - 7:30pm </w:t>
      </w:r>
    </w:p>
    <w:p w:rsidR="00000000" w:rsidDel="00000000" w:rsidP="00000000" w:rsidRDefault="00000000" w:rsidRPr="00000000" w14:paraId="0000003B">
      <w:pPr>
        <w:widowControl w:val="0"/>
        <w:spacing w:before="166.5997314453125" w:line="240" w:lineRule="auto"/>
        <w:ind w:left="2.599945068359375" w:firstLine="0"/>
        <w:rPr>
          <w:b w:val="1"/>
          <w:bCs w:val="1"/>
          <w:sz w:val="24"/>
          <w:szCs w:val="24"/>
        </w:rPr>
      </w:pPr>
      <w:r w:rsidDel="00000000" w:rsidR="00000000" w:rsidRPr="00000000">
        <w:rPr>
          <w:b w:val="1"/>
          <w:bCs w:val="1"/>
          <w:sz w:val="24"/>
          <w:szCs w:val="24"/>
          <w:rtl w:val="0"/>
        </w:rPr>
        <w:t xml:space="preserve">9/25 – Fri - 7:30 pm </w:t>
      </w:r>
    </w:p>
    <w:p w:rsidR="00000000" w:rsidDel="00000000" w:rsidP="00000000" w:rsidRDefault="00000000" w:rsidRPr="00000000" w14:paraId="0000003C">
      <w:pPr>
        <w:widowControl w:val="0"/>
        <w:spacing w:before="166.5997314453125" w:line="399.8400020599365" w:lineRule="auto"/>
        <w:ind w:left="2.599945068359375" w:right="516.0806274414062" w:firstLine="0"/>
        <w:rPr>
          <w:b w:val="1"/>
          <w:bCs w:val="1"/>
          <w:sz w:val="24"/>
          <w:szCs w:val="24"/>
        </w:rPr>
      </w:pPr>
      <w:r w:rsidDel="00000000" w:rsidR="00000000" w:rsidRPr="00000000">
        <w:rPr>
          <w:b w:val="1"/>
          <w:bCs w:val="1"/>
          <w:sz w:val="24"/>
          <w:szCs w:val="24"/>
          <w:rtl w:val="0"/>
        </w:rPr>
        <w:t xml:space="preserve">9/26 – Sat - 2:00pm - 7:30pm </w:t>
      </w:r>
    </w:p>
    <w:p w:rsidR="00000000" w:rsidDel="00000000" w:rsidP="00000000" w:rsidRDefault="00000000" w:rsidRPr="00000000" w14:paraId="0000003D">
      <w:pPr>
        <w:widowControl w:val="0"/>
        <w:spacing w:before="166.5997314453125" w:line="399.8400020599365" w:lineRule="auto"/>
        <w:ind w:left="2.599945068359375" w:right="516.0806274414062" w:firstLine="0"/>
        <w:rPr>
          <w:b w:val="1"/>
          <w:bCs w:val="1"/>
          <w:sz w:val="32"/>
          <w:szCs w:val="32"/>
        </w:rPr>
      </w:pPr>
      <w:r w:rsidDel="00000000" w:rsidR="00000000" w:rsidRPr="00000000">
        <w:rPr>
          <w:b w:val="1"/>
          <w:bCs w:val="1"/>
          <w:sz w:val="24"/>
          <w:szCs w:val="24"/>
          <w:rtl w:val="0"/>
        </w:rPr>
        <w:t xml:space="preserve">9/27 – Sun - 2:00pm </w:t>
      </w:r>
      <w:r w:rsidDel="00000000" w:rsidR="00000000" w:rsidRPr="00000000">
        <w:rPr>
          <w:rtl w:val="0"/>
        </w:rPr>
      </w:r>
    </w:p>
    <w:p w:rsidR="00000000" w:rsidDel="00000000" w:rsidP="00000000" w:rsidRDefault="00000000" w:rsidRPr="00000000" w14:paraId="0000003E">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3F">
      <w:pPr>
        <w:spacing w:line="240" w:lineRule="auto"/>
        <w:rPr>
          <w:b w:val="1"/>
          <w:bCs w:val="1"/>
          <w:sz w:val="28"/>
          <w:szCs w:val="28"/>
        </w:rPr>
      </w:pPr>
      <w:r w:rsidDel="00000000" w:rsidR="00000000" w:rsidRPr="00000000">
        <w:rPr>
          <w:b w:val="1"/>
          <w:bCs w:val="1"/>
          <w:sz w:val="28"/>
          <w:szCs w:val="28"/>
          <w:rtl w:val="0"/>
        </w:rPr>
        <w:t xml:space="preserve">TICKETS AVAILABLE THROUGH THE BOX OFFICE AT 520-882-9721 OR 24/7 at </w:t>
      </w:r>
      <w:hyperlink r:id="rId9">
        <w:r w:rsidDel="00000000" w:rsidR="00000000" w:rsidRPr="00000000">
          <w:rPr>
            <w:b w:val="1"/>
            <w:bCs w:val="1"/>
            <w:color w:val="1155cc"/>
            <w:sz w:val="28"/>
            <w:szCs w:val="28"/>
            <w:u w:val="single"/>
            <w:rtl w:val="0"/>
          </w:rPr>
          <w:t xml:space="preserve">www.invisibletheatre.com</w:t>
        </w:r>
      </w:hyperlink>
      <w:r w:rsidDel="00000000" w:rsidR="00000000" w:rsidRPr="00000000">
        <w:rPr>
          <w:rtl w:val="0"/>
        </w:rPr>
      </w:r>
    </w:p>
    <w:p w:rsidR="00000000" w:rsidDel="00000000" w:rsidP="00000000" w:rsidRDefault="00000000" w:rsidRPr="00000000" w14:paraId="00000040">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41">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42">
      <w:pPr>
        <w:spacing w:after="320" w:line="240" w:lineRule="auto"/>
        <w:rPr>
          <w:b w:val="1"/>
          <w:bCs w:val="1"/>
          <w:color w:val="14191e"/>
          <w:sz w:val="28"/>
          <w:szCs w:val="28"/>
        </w:rPr>
      </w:pPr>
      <w:r w:rsidDel="00000000" w:rsidR="00000000" w:rsidRPr="00000000">
        <w:rPr>
          <w:b w:val="1"/>
          <w:bCs w:val="1"/>
          <w:color w:val="14191e"/>
          <w:sz w:val="28"/>
          <w:szCs w:val="28"/>
          <w:rtl w:val="0"/>
        </w:rPr>
        <w:t xml:space="preserve">About the Creative Team</w:t>
      </w:r>
    </w:p>
    <w:p w:rsidR="00000000" w:rsidDel="00000000" w:rsidP="00000000" w:rsidRDefault="00000000" w:rsidRPr="00000000" w14:paraId="00000043">
      <w:pPr>
        <w:spacing w:after="320" w:line="240" w:lineRule="auto"/>
        <w:rPr>
          <w:b w:val="1"/>
          <w:bCs w:val="1"/>
          <w:color w:val="14191e"/>
          <w:sz w:val="28"/>
          <w:szCs w:val="28"/>
        </w:rPr>
      </w:pPr>
      <w:r w:rsidDel="00000000" w:rsidR="00000000" w:rsidRPr="00000000">
        <w:rPr>
          <w:b w:val="1"/>
          <w:bCs w:val="1"/>
          <w:color w:val="14191e"/>
          <w:sz w:val="28"/>
          <w:szCs w:val="28"/>
          <w:rtl w:val="0"/>
        </w:rPr>
        <w:t xml:space="preserve">SARAH RUHL (PLAYWRIGHT):</w:t>
      </w:r>
    </w:p>
    <w:p w:rsidR="00000000" w:rsidDel="00000000" w:rsidP="00000000" w:rsidRDefault="00000000" w:rsidRPr="00000000" w14:paraId="00000044">
      <w:pPr>
        <w:spacing w:after="320" w:line="240" w:lineRule="auto"/>
        <w:rPr>
          <w:b w:val="1"/>
          <w:bCs w:val="1"/>
          <w:color w:val="14191e"/>
          <w:sz w:val="28"/>
          <w:szCs w:val="28"/>
        </w:rPr>
      </w:pPr>
      <w:r w:rsidDel="00000000" w:rsidR="00000000" w:rsidRPr="00000000">
        <w:rPr>
          <w:b w:val="1"/>
          <w:bCs w:val="1"/>
          <w:color w:val="14191e"/>
          <w:sz w:val="28"/>
          <w:szCs w:val="28"/>
        </w:rPr>
        <w:drawing>
          <wp:inline distB="114300" distT="114300" distL="114300" distR="114300">
            <wp:extent cx="2462213" cy="3639165"/>
            <wp:effectExtent b="0" l="0" r="0" t="0"/>
            <wp:docPr id="2"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2462213" cy="3639165"/>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after="320" w:line="240" w:lineRule="auto"/>
        <w:rPr>
          <w:b w:val="1"/>
          <w:bCs w:val="1"/>
          <w:color w:val="14191e"/>
          <w:sz w:val="28"/>
          <w:szCs w:val="28"/>
        </w:rPr>
      </w:pPr>
      <w:r w:rsidDel="00000000" w:rsidR="00000000" w:rsidRPr="00000000">
        <w:rPr>
          <w:b w:val="1"/>
          <w:bCs w:val="1"/>
          <w:sz w:val="28"/>
          <w:szCs w:val="28"/>
          <w:rtl w:val="0"/>
        </w:rPr>
        <w:t xml:space="preserve">Sarah Ruhl </w:t>
      </w:r>
      <w:r w:rsidDel="00000000" w:rsidR="00000000" w:rsidRPr="00000000">
        <w:rPr>
          <w:sz w:val="28"/>
          <w:szCs w:val="28"/>
          <w:rtl w:val="0"/>
        </w:rPr>
        <w:t xml:space="preserve">is an award-winning American playwright, author, essayist, and professor. Her plays include </w:t>
      </w:r>
      <w:hyperlink r:id="rId11">
        <w:r w:rsidDel="00000000" w:rsidR="00000000" w:rsidRPr="00000000">
          <w:rPr>
            <w:b w:val="1"/>
            <w:bCs w:val="1"/>
            <w:color w:val="003768"/>
            <w:sz w:val="28"/>
            <w:szCs w:val="28"/>
            <w:rtl w:val="0"/>
          </w:rPr>
          <w:t xml:space="preserve">The Oldest Boy</w:t>
        </w:r>
      </w:hyperlink>
      <w:r w:rsidDel="00000000" w:rsidR="00000000" w:rsidRPr="00000000">
        <w:rPr>
          <w:sz w:val="28"/>
          <w:szCs w:val="28"/>
          <w:rtl w:val="0"/>
        </w:rPr>
        <w:t xml:space="preserve">, </w:t>
      </w:r>
      <w:hyperlink r:id="rId12">
        <w:r w:rsidDel="00000000" w:rsidR="00000000" w:rsidRPr="00000000">
          <w:rPr>
            <w:b w:val="1"/>
            <w:bCs w:val="1"/>
            <w:color w:val="003768"/>
            <w:sz w:val="28"/>
            <w:szCs w:val="28"/>
            <w:rtl w:val="0"/>
          </w:rPr>
          <w:t xml:space="preserve">Dear Elizabeth</w:t>
        </w:r>
      </w:hyperlink>
      <w:r w:rsidDel="00000000" w:rsidR="00000000" w:rsidRPr="00000000">
        <w:rPr>
          <w:sz w:val="28"/>
          <w:szCs w:val="28"/>
          <w:rtl w:val="0"/>
        </w:rPr>
        <w:t xml:space="preserve">, </w:t>
      </w:r>
      <w:hyperlink r:id="rId13">
        <w:r w:rsidDel="00000000" w:rsidR="00000000" w:rsidRPr="00000000">
          <w:rPr>
            <w:b w:val="1"/>
            <w:bCs w:val="1"/>
            <w:color w:val="003768"/>
            <w:sz w:val="28"/>
            <w:szCs w:val="28"/>
            <w:rtl w:val="0"/>
          </w:rPr>
          <w:t xml:space="preserve">Stage Kiss</w:t>
        </w:r>
      </w:hyperlink>
      <w:r w:rsidDel="00000000" w:rsidR="00000000" w:rsidRPr="00000000">
        <w:rPr>
          <w:sz w:val="28"/>
          <w:szCs w:val="28"/>
          <w:rtl w:val="0"/>
        </w:rPr>
        <w:t xml:space="preserve">,</w:t>
      </w:r>
      <w:hyperlink r:id="rId14">
        <w:r w:rsidDel="00000000" w:rsidR="00000000" w:rsidRPr="00000000">
          <w:rPr>
            <w:b w:val="1"/>
            <w:bCs w:val="1"/>
            <w:color w:val="003768"/>
            <w:sz w:val="28"/>
            <w:szCs w:val="28"/>
            <w:rtl w:val="0"/>
          </w:rPr>
          <w:t xml:space="preserve"> In the Next Room, or the vibrator play</w:t>
        </w:r>
      </w:hyperlink>
      <w:r w:rsidDel="00000000" w:rsidR="00000000" w:rsidRPr="00000000">
        <w:rPr>
          <w:sz w:val="28"/>
          <w:szCs w:val="28"/>
          <w:rtl w:val="0"/>
        </w:rPr>
        <w:t xml:space="preserve"> (Pulitzer Prize finalist, 2010); </w:t>
      </w:r>
      <w:hyperlink r:id="rId15">
        <w:r w:rsidDel="00000000" w:rsidR="00000000" w:rsidRPr="00000000">
          <w:rPr>
            <w:b w:val="1"/>
            <w:bCs w:val="1"/>
            <w:color w:val="003768"/>
            <w:sz w:val="28"/>
            <w:szCs w:val="28"/>
            <w:rtl w:val="0"/>
          </w:rPr>
          <w:t xml:space="preserve">The Clean House</w:t>
        </w:r>
      </w:hyperlink>
      <w:r w:rsidDel="00000000" w:rsidR="00000000" w:rsidRPr="00000000">
        <w:rPr>
          <w:sz w:val="28"/>
          <w:szCs w:val="28"/>
          <w:rtl w:val="0"/>
        </w:rPr>
        <w:t xml:space="preserve"> (Pulitzer Prize finalist, 2005; Susan Smith Blackburn Prize, 2004); </w:t>
      </w:r>
      <w:hyperlink r:id="rId16">
        <w:r w:rsidDel="00000000" w:rsidR="00000000" w:rsidRPr="00000000">
          <w:rPr>
            <w:b w:val="1"/>
            <w:bCs w:val="1"/>
            <w:color w:val="003768"/>
            <w:sz w:val="28"/>
            <w:szCs w:val="28"/>
            <w:rtl w:val="0"/>
          </w:rPr>
          <w:t xml:space="preserve">Passion Play</w:t>
        </w:r>
      </w:hyperlink>
      <w:r w:rsidDel="00000000" w:rsidR="00000000" w:rsidRPr="00000000">
        <w:rPr>
          <w:sz w:val="28"/>
          <w:szCs w:val="28"/>
          <w:rtl w:val="0"/>
        </w:rPr>
        <w:t xml:space="preserve"> (Pen American Award, Fourth Freedom Forum Playwriting Award from the Kennedy Center); </w:t>
      </w:r>
      <w:hyperlink r:id="rId17">
        <w:r w:rsidDel="00000000" w:rsidR="00000000" w:rsidRPr="00000000">
          <w:rPr>
            <w:b w:val="1"/>
            <w:bCs w:val="1"/>
            <w:color w:val="003768"/>
            <w:sz w:val="28"/>
            <w:szCs w:val="28"/>
            <w:rtl w:val="0"/>
          </w:rPr>
          <w:t xml:space="preserve">Dead Man’s Cell Phone</w:t>
        </w:r>
      </w:hyperlink>
      <w:r w:rsidDel="00000000" w:rsidR="00000000" w:rsidRPr="00000000">
        <w:rPr>
          <w:sz w:val="28"/>
          <w:szCs w:val="28"/>
          <w:rtl w:val="0"/>
        </w:rPr>
        <w:t xml:space="preserve"> (Helen Hayes Award for Best New Play); </w:t>
      </w:r>
      <w:hyperlink r:id="rId18">
        <w:r w:rsidDel="00000000" w:rsidR="00000000" w:rsidRPr="00000000">
          <w:rPr>
            <w:b w:val="1"/>
            <w:bCs w:val="1"/>
            <w:color w:val="003768"/>
            <w:sz w:val="28"/>
            <w:szCs w:val="28"/>
            <w:rtl w:val="0"/>
          </w:rPr>
          <w:t xml:space="preserve">Melancholy Play;</w:t>
        </w:r>
      </w:hyperlink>
      <w:r w:rsidDel="00000000" w:rsidR="00000000" w:rsidRPr="00000000">
        <w:rPr>
          <w:sz w:val="28"/>
          <w:szCs w:val="28"/>
          <w:rtl w:val="0"/>
        </w:rPr>
        <w:t xml:space="preserve"> </w:t>
      </w:r>
      <w:hyperlink r:id="rId19">
        <w:r w:rsidDel="00000000" w:rsidR="00000000" w:rsidRPr="00000000">
          <w:rPr>
            <w:b w:val="1"/>
            <w:bCs w:val="1"/>
            <w:color w:val="003768"/>
            <w:sz w:val="28"/>
            <w:szCs w:val="28"/>
            <w:rtl w:val="0"/>
          </w:rPr>
          <w:t xml:space="preserve">Demeter in the City</w:t>
        </w:r>
      </w:hyperlink>
      <w:r w:rsidDel="00000000" w:rsidR="00000000" w:rsidRPr="00000000">
        <w:rPr>
          <w:sz w:val="28"/>
          <w:szCs w:val="28"/>
          <w:rtl w:val="0"/>
        </w:rPr>
        <w:t xml:space="preserve"> (nine NAACP Image Award nominations); </w:t>
      </w:r>
      <w:hyperlink r:id="rId20">
        <w:r w:rsidDel="00000000" w:rsidR="00000000" w:rsidRPr="00000000">
          <w:rPr>
            <w:b w:val="1"/>
            <w:bCs w:val="1"/>
            <w:color w:val="003768"/>
            <w:sz w:val="28"/>
            <w:szCs w:val="28"/>
            <w:rtl w:val="0"/>
          </w:rPr>
          <w:t xml:space="preserve">Scenes From Court Life</w:t>
        </w:r>
      </w:hyperlink>
      <w:r w:rsidDel="00000000" w:rsidR="00000000" w:rsidRPr="00000000">
        <w:rPr>
          <w:sz w:val="28"/>
          <w:szCs w:val="28"/>
          <w:rtl w:val="0"/>
        </w:rPr>
        <w:t xml:space="preserve">; </w:t>
      </w:r>
      <w:hyperlink r:id="rId21">
        <w:r w:rsidDel="00000000" w:rsidR="00000000" w:rsidRPr="00000000">
          <w:rPr>
            <w:b w:val="1"/>
            <w:bCs w:val="1"/>
            <w:color w:val="003768"/>
            <w:sz w:val="28"/>
            <w:szCs w:val="28"/>
            <w:rtl w:val="0"/>
          </w:rPr>
          <w:t xml:space="preserve">How to Transcend a Happy Marriage</w:t>
        </w:r>
      </w:hyperlink>
      <w:r w:rsidDel="00000000" w:rsidR="00000000" w:rsidRPr="00000000">
        <w:rPr>
          <w:sz w:val="28"/>
          <w:szCs w:val="28"/>
          <w:rtl w:val="0"/>
        </w:rPr>
        <w:t xml:space="preserve">, </w:t>
      </w:r>
      <w:hyperlink r:id="rId22">
        <w:r w:rsidDel="00000000" w:rsidR="00000000" w:rsidRPr="00000000">
          <w:rPr>
            <w:b w:val="1"/>
            <w:bCs w:val="1"/>
            <w:color w:val="003768"/>
            <w:sz w:val="28"/>
            <w:szCs w:val="28"/>
            <w:rtl w:val="0"/>
          </w:rPr>
          <w:t xml:space="preserve">For Peter Pan on Her 70th Birthday</w:t>
        </w:r>
      </w:hyperlink>
      <w:r w:rsidDel="00000000" w:rsidR="00000000" w:rsidRPr="00000000">
        <w:rPr>
          <w:sz w:val="28"/>
          <w:szCs w:val="28"/>
          <w:rtl w:val="0"/>
        </w:rPr>
        <w:t xml:space="preserve">; </w:t>
      </w:r>
      <w:hyperlink r:id="rId23">
        <w:r w:rsidDel="00000000" w:rsidR="00000000" w:rsidRPr="00000000">
          <w:rPr>
            <w:b w:val="1"/>
            <w:bCs w:val="1"/>
            <w:color w:val="003768"/>
            <w:sz w:val="28"/>
            <w:szCs w:val="28"/>
            <w:rtl w:val="0"/>
          </w:rPr>
          <w:t xml:space="preserve">Eurydice</w:t>
        </w:r>
      </w:hyperlink>
      <w:r w:rsidDel="00000000" w:rsidR="00000000" w:rsidRPr="00000000">
        <w:rPr>
          <w:sz w:val="28"/>
          <w:szCs w:val="28"/>
          <w:rtl w:val="0"/>
        </w:rPr>
        <w:t xml:space="preserve">; </w:t>
      </w:r>
      <w:hyperlink r:id="rId24">
        <w:r w:rsidDel="00000000" w:rsidR="00000000" w:rsidRPr="00000000">
          <w:rPr>
            <w:b w:val="1"/>
            <w:bCs w:val="1"/>
            <w:color w:val="003768"/>
            <w:sz w:val="28"/>
            <w:szCs w:val="28"/>
            <w:rtl w:val="0"/>
          </w:rPr>
          <w:t xml:space="preserve">Orlando</w:t>
        </w:r>
      </w:hyperlink>
      <w:r w:rsidDel="00000000" w:rsidR="00000000" w:rsidRPr="00000000">
        <w:rPr>
          <w:sz w:val="28"/>
          <w:szCs w:val="28"/>
          <w:rtl w:val="0"/>
        </w:rPr>
        <w:t xml:space="preserve">; and </w:t>
      </w:r>
      <w:hyperlink r:id="rId25">
        <w:r w:rsidDel="00000000" w:rsidR="00000000" w:rsidRPr="00000000">
          <w:rPr>
            <w:b w:val="1"/>
            <w:bCs w:val="1"/>
            <w:color w:val="003768"/>
            <w:sz w:val="28"/>
            <w:szCs w:val="28"/>
            <w:rtl w:val="0"/>
          </w:rPr>
          <w:t xml:space="preserve">Late: a cowboy song</w:t>
        </w:r>
      </w:hyperlink>
      <w:r w:rsidDel="00000000" w:rsidR="00000000" w:rsidRPr="00000000">
        <w:rPr>
          <w:sz w:val="28"/>
          <w:szCs w:val="28"/>
          <w:rtl w:val="0"/>
        </w:rPr>
        <w:t xml:space="preserve">. Her plays have been produced on Broadway and across the country as well as internationally, and translated into fourteen languages. Originally from Chicago, Ms. Ruhl received her M.F.A. from Brown University, where she studied with Paula Vogel. She is the recipient of a Helen Merrill Emerging Playwrights Award, a </w:t>
      </w:r>
      <w:hyperlink r:id="rId26">
        <w:r w:rsidDel="00000000" w:rsidR="00000000" w:rsidRPr="00000000">
          <w:rPr>
            <w:b w:val="1"/>
            <w:bCs w:val="1"/>
            <w:color w:val="003768"/>
            <w:sz w:val="28"/>
            <w:szCs w:val="28"/>
            <w:rtl w:val="0"/>
          </w:rPr>
          <w:t xml:space="preserve">Whiting Writers’ Award</w:t>
        </w:r>
      </w:hyperlink>
      <w:r w:rsidDel="00000000" w:rsidR="00000000" w:rsidRPr="00000000">
        <w:rPr>
          <w:sz w:val="28"/>
          <w:szCs w:val="28"/>
          <w:rtl w:val="0"/>
        </w:rPr>
        <w:t xml:space="preserve">, a </w:t>
      </w:r>
      <w:hyperlink r:id="rId27">
        <w:r w:rsidDel="00000000" w:rsidR="00000000" w:rsidRPr="00000000">
          <w:rPr>
            <w:b w:val="1"/>
            <w:bCs w:val="1"/>
            <w:color w:val="003768"/>
            <w:sz w:val="28"/>
            <w:szCs w:val="28"/>
            <w:rtl w:val="0"/>
          </w:rPr>
          <w:t xml:space="preserve">PEN Center Award for mid-career playwrights</w:t>
        </w:r>
      </w:hyperlink>
      <w:r w:rsidDel="00000000" w:rsidR="00000000" w:rsidRPr="00000000">
        <w:rPr>
          <w:sz w:val="28"/>
          <w:szCs w:val="28"/>
          <w:rtl w:val="0"/>
        </w:rPr>
        <w:t xml:space="preserve">, a </w:t>
      </w:r>
      <w:hyperlink r:id="rId28">
        <w:r w:rsidDel="00000000" w:rsidR="00000000" w:rsidRPr="00000000">
          <w:rPr>
            <w:b w:val="1"/>
            <w:bCs w:val="1"/>
            <w:color w:val="003768"/>
            <w:sz w:val="28"/>
            <w:szCs w:val="28"/>
            <w:rtl w:val="0"/>
          </w:rPr>
          <w:t xml:space="preserve">Steinberg Distinguished Playwright Award</w:t>
        </w:r>
      </w:hyperlink>
      <w:r w:rsidDel="00000000" w:rsidR="00000000" w:rsidRPr="00000000">
        <w:rPr>
          <w:sz w:val="28"/>
          <w:szCs w:val="28"/>
          <w:rtl w:val="0"/>
        </w:rPr>
        <w:t xml:space="preserve">, and a </w:t>
      </w:r>
      <w:hyperlink r:id="rId29">
        <w:r w:rsidDel="00000000" w:rsidR="00000000" w:rsidRPr="00000000">
          <w:rPr>
            <w:b w:val="1"/>
            <w:bCs w:val="1"/>
            <w:color w:val="003768"/>
            <w:sz w:val="28"/>
            <w:szCs w:val="28"/>
            <w:rtl w:val="0"/>
          </w:rPr>
          <w:t xml:space="preserve">Lilly award</w:t>
        </w:r>
      </w:hyperlink>
      <w:r w:rsidDel="00000000" w:rsidR="00000000" w:rsidRPr="00000000">
        <w:rPr>
          <w:sz w:val="28"/>
          <w:szCs w:val="28"/>
          <w:rtl w:val="0"/>
        </w:rPr>
        <w:t xml:space="preserve">. She is a member of 13P and New Dramatists and won the MacArthur Fellowship in 2006. She teaches at Yale School of Drama and lives in Brooklyn with her family. (Official Headshot by Greg Constanzo)</w:t>
      </w:r>
      <w:r w:rsidDel="00000000" w:rsidR="00000000" w:rsidRPr="00000000">
        <w:rPr>
          <w:rtl w:val="0"/>
        </w:rPr>
      </w:r>
    </w:p>
    <w:p w:rsidR="00000000" w:rsidDel="00000000" w:rsidP="00000000" w:rsidRDefault="00000000" w:rsidRPr="00000000" w14:paraId="00000046">
      <w:pPr>
        <w:spacing w:after="320" w:line="240" w:lineRule="auto"/>
        <w:rPr>
          <w:b w:val="1"/>
          <w:bCs w:val="1"/>
          <w:color w:val="14191e"/>
          <w:sz w:val="28"/>
          <w:szCs w:val="28"/>
        </w:rPr>
      </w:pPr>
      <w:r w:rsidDel="00000000" w:rsidR="00000000" w:rsidRPr="00000000">
        <w:rPr>
          <w:b w:val="1"/>
          <w:bCs w:val="1"/>
          <w:color w:val="14191e"/>
          <w:sz w:val="28"/>
          <w:szCs w:val="28"/>
          <w:rtl w:val="0"/>
        </w:rPr>
        <w:t xml:space="preserve">CHRISTINA WALKER (DIRECTOR)</w:t>
      </w:r>
    </w:p>
    <w:p w:rsidR="00000000" w:rsidDel="00000000" w:rsidP="00000000" w:rsidRDefault="00000000" w:rsidRPr="00000000" w14:paraId="00000047">
      <w:pPr>
        <w:spacing w:after="320" w:line="240" w:lineRule="auto"/>
        <w:rPr>
          <w:b w:val="1"/>
          <w:bCs w:val="1"/>
          <w:color w:val="14191e"/>
          <w:sz w:val="28"/>
          <w:szCs w:val="28"/>
        </w:rPr>
      </w:pPr>
      <w:r w:rsidDel="00000000" w:rsidR="00000000" w:rsidRPr="00000000">
        <w:rPr>
          <w:b w:val="1"/>
          <w:bCs w:val="1"/>
          <w:color w:val="14191e"/>
          <w:sz w:val="28"/>
          <w:szCs w:val="28"/>
        </w:rPr>
        <w:drawing>
          <wp:inline distB="114300" distT="114300" distL="114300" distR="114300">
            <wp:extent cx="2700338" cy="4050506"/>
            <wp:effectExtent b="0" l="0" r="0" t="0"/>
            <wp:docPr id="1" name="image1.jpg"/>
            <a:graphic>
              <a:graphicData uri="http://schemas.openxmlformats.org/drawingml/2006/picture">
                <pic:pic>
                  <pic:nvPicPr>
                    <pic:cNvPr id="0" name="image1.jpg"/>
                    <pic:cNvPicPr preferRelativeResize="0"/>
                  </pic:nvPicPr>
                  <pic:blipFill>
                    <a:blip r:embed="rId30"/>
                    <a:srcRect b="0" l="0" r="0" t="0"/>
                    <a:stretch>
                      <a:fillRect/>
                    </a:stretch>
                  </pic:blipFill>
                  <pic:spPr>
                    <a:xfrm>
                      <a:off x="0" y="0"/>
                      <a:ext cx="2700338" cy="4050506"/>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after="320" w:line="240" w:lineRule="auto"/>
        <w:rPr>
          <w:b w:val="1"/>
          <w:bCs w:val="1"/>
          <w:color w:val="14191e"/>
          <w:sz w:val="34"/>
          <w:szCs w:val="34"/>
        </w:rPr>
      </w:pPr>
      <w:r w:rsidDel="00000000" w:rsidR="00000000" w:rsidRPr="00000000">
        <w:rPr>
          <w:b w:val="1"/>
          <w:bCs w:val="1"/>
          <w:color w:val="14191e"/>
          <w:sz w:val="28"/>
          <w:szCs w:val="28"/>
          <w:rtl w:val="0"/>
        </w:rPr>
        <w:t xml:space="preserve">CHRISTINA WALKER (director):</w:t>
      </w:r>
      <w:r w:rsidDel="00000000" w:rsidR="00000000" w:rsidRPr="00000000">
        <w:rPr>
          <w:color w:val="222222"/>
          <w:sz w:val="28"/>
          <w:szCs w:val="28"/>
          <w:rtl w:val="0"/>
        </w:rPr>
        <w:t xml:space="preserve">is thrilled to be working with Invisible Theatre for the first time! While she may be new to Invisible Theatre, Christina is no stranger to the Tucson theatre community. After earning her degree from the University of Washington, she taught acting, voice &amp; movement, and theatre history at Pima Community College for more than 12 years, while also spending 17 years acting, directing, and working behind the scenes with theatres in Tucson and Seattle. Most recently, she directed </w:t>
      </w:r>
      <w:r w:rsidDel="00000000" w:rsidR="00000000" w:rsidRPr="00000000">
        <w:rPr>
          <w:i w:val="1"/>
          <w:iCs w:val="1"/>
          <w:color w:val="222222"/>
          <w:sz w:val="28"/>
          <w:szCs w:val="28"/>
          <w:rtl w:val="0"/>
        </w:rPr>
        <w:t xml:space="preserve">Silent Sky</w:t>
      </w:r>
      <w:r w:rsidDel="00000000" w:rsidR="00000000" w:rsidRPr="00000000">
        <w:rPr>
          <w:color w:val="222222"/>
          <w:sz w:val="28"/>
          <w:szCs w:val="28"/>
          <w:rtl w:val="0"/>
        </w:rPr>
        <w:t xml:space="preserve"> at Live Theatre Workshop. She has also directed </w:t>
      </w:r>
      <w:r w:rsidDel="00000000" w:rsidR="00000000" w:rsidRPr="00000000">
        <w:rPr>
          <w:i w:val="1"/>
          <w:iCs w:val="1"/>
          <w:color w:val="222222"/>
          <w:sz w:val="28"/>
          <w:szCs w:val="28"/>
          <w:rtl w:val="0"/>
        </w:rPr>
        <w:t xml:space="preserve">A Tucson Pastorela</w:t>
      </w:r>
      <w:r w:rsidDel="00000000" w:rsidR="00000000" w:rsidRPr="00000000">
        <w:rPr>
          <w:color w:val="222222"/>
          <w:sz w:val="28"/>
          <w:szCs w:val="28"/>
          <w:rtl w:val="0"/>
        </w:rPr>
        <w:t xml:space="preserve"> at Borderlands Theater three times and Tucson’s first production of </w:t>
      </w:r>
      <w:r w:rsidDel="00000000" w:rsidR="00000000" w:rsidRPr="00000000">
        <w:rPr>
          <w:i w:val="1"/>
          <w:iCs w:val="1"/>
          <w:color w:val="222222"/>
          <w:sz w:val="28"/>
          <w:szCs w:val="28"/>
          <w:rtl w:val="0"/>
        </w:rPr>
        <w:t xml:space="preserve">The Vagina Monologues</w:t>
      </w:r>
      <w:r w:rsidDel="00000000" w:rsidR="00000000" w:rsidRPr="00000000">
        <w:rPr>
          <w:color w:val="222222"/>
          <w:sz w:val="28"/>
          <w:szCs w:val="28"/>
          <w:rtl w:val="0"/>
        </w:rPr>
        <w:t xml:space="preserve">, which played to a rowdy, sold-out house at the Rialto Theatre. Favorite acting roles include Helena in </w:t>
      </w:r>
      <w:r w:rsidDel="00000000" w:rsidR="00000000" w:rsidRPr="00000000">
        <w:rPr>
          <w:i w:val="1"/>
          <w:iCs w:val="1"/>
          <w:color w:val="222222"/>
          <w:sz w:val="28"/>
          <w:szCs w:val="28"/>
          <w:rtl w:val="0"/>
        </w:rPr>
        <w:t xml:space="preserve">A Midsummer Night’s Dream</w:t>
      </w:r>
      <w:r w:rsidDel="00000000" w:rsidR="00000000" w:rsidRPr="00000000">
        <w:rPr>
          <w:color w:val="222222"/>
          <w:sz w:val="28"/>
          <w:szCs w:val="28"/>
          <w:rtl w:val="0"/>
        </w:rPr>
        <w:t xml:space="preserve"> with Shakespeare Under the Stars and PCC, Boo in </w:t>
      </w:r>
      <w:r w:rsidDel="00000000" w:rsidR="00000000" w:rsidRPr="00000000">
        <w:rPr>
          <w:i w:val="1"/>
          <w:iCs w:val="1"/>
          <w:color w:val="222222"/>
          <w:sz w:val="28"/>
          <w:szCs w:val="28"/>
          <w:rtl w:val="0"/>
        </w:rPr>
        <w:t xml:space="preserve">Blue Window</w:t>
      </w:r>
      <w:r w:rsidDel="00000000" w:rsidR="00000000" w:rsidRPr="00000000">
        <w:rPr>
          <w:color w:val="222222"/>
          <w:sz w:val="28"/>
          <w:szCs w:val="28"/>
          <w:rtl w:val="0"/>
        </w:rPr>
        <w:t xml:space="preserve"> at MetaTheater, and Hazel in </w:t>
      </w:r>
      <w:r w:rsidDel="00000000" w:rsidR="00000000" w:rsidRPr="00000000">
        <w:rPr>
          <w:i w:val="1"/>
          <w:iCs w:val="1"/>
          <w:color w:val="222222"/>
          <w:sz w:val="28"/>
          <w:szCs w:val="28"/>
          <w:rtl w:val="0"/>
        </w:rPr>
        <w:t xml:space="preserve">Rooted</w:t>
      </w:r>
      <w:r w:rsidDel="00000000" w:rsidR="00000000" w:rsidRPr="00000000">
        <w:rPr>
          <w:color w:val="222222"/>
          <w:sz w:val="28"/>
          <w:szCs w:val="28"/>
          <w:rtl w:val="0"/>
        </w:rPr>
        <w:t xml:space="preserve"> at Live Theatre Workshop. Christina has been fortunate to work with many wonderful Tucson theatre companies over the years, (including aka Theater, MetaTheater, Quintessential Productions, and Damesrocket Theater) many of which, sadly, are no longer around! After taking some time away from theatre to raise her amazing daughter, Christina is delighted to be back and grateful to be making theatre again. </w:t>
      </w:r>
      <w:r w:rsidDel="00000000" w:rsidR="00000000" w:rsidRPr="00000000">
        <w:rPr>
          <w:b w:val="1"/>
          <w:bCs w:val="1"/>
          <w:color w:val="222222"/>
          <w:sz w:val="28"/>
          <w:szCs w:val="28"/>
          <w:rtl w:val="0"/>
        </w:rPr>
        <w:t xml:space="preserve">Thank you for supporting live theatre and the arts in Tucson!</w:t>
      </w:r>
      <w:r w:rsidDel="00000000" w:rsidR="00000000" w:rsidRPr="00000000">
        <w:rPr>
          <w:rtl w:val="0"/>
        </w:rPr>
      </w:r>
    </w:p>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pacing w:after="240" w:line="240" w:lineRule="auto"/>
        <w:rPr>
          <w:b w:val="1"/>
          <w:bCs w:val="1"/>
          <w:color w:val="202122"/>
          <w:sz w:val="24"/>
          <w:szCs w:val="24"/>
          <w:highlight w:val="white"/>
        </w:rPr>
      </w:pPr>
      <w:r w:rsidDel="00000000" w:rsidR="00000000" w:rsidRPr="00000000">
        <w:rPr>
          <w:rtl w:val="0"/>
        </w:rPr>
      </w:r>
    </w:p>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between w:color="000000" w:space="0" w:sz="0" w:val="none"/>
        </w:pBdr>
        <w:spacing w:after="240" w:line="240" w:lineRule="auto"/>
        <w:rPr>
          <w:b w:val="1"/>
          <w:bCs w:val="1"/>
          <w:sz w:val="28"/>
          <w:szCs w:val="28"/>
          <w:highlight w:val="white"/>
        </w:rPr>
      </w:pPr>
      <w:r w:rsidDel="00000000" w:rsidR="00000000" w:rsidRPr="00000000">
        <w:rPr>
          <w:b w:val="1"/>
          <w:bCs w:val="1"/>
          <w:sz w:val="28"/>
          <w:szCs w:val="28"/>
          <w:highlight w:val="white"/>
          <w:rtl w:val="0"/>
        </w:rPr>
        <w:t xml:space="preserve">THE INVISIBLE THEATRE: </w:t>
      </w:r>
    </w:p>
    <w:p w:rsidR="00000000" w:rsidDel="00000000" w:rsidP="00000000" w:rsidRDefault="00000000" w:rsidRPr="00000000" w14:paraId="0000004B">
      <w:pPr>
        <w:shd w:fill="ffffff" w:val="clear"/>
        <w:spacing w:after="240" w:line="288" w:lineRule="auto"/>
        <w:ind w:left="80" w:firstLine="0"/>
        <w:rPr>
          <w:sz w:val="26"/>
          <w:szCs w:val="26"/>
          <w:highlight w:val="white"/>
        </w:rPr>
      </w:pPr>
      <w:r w:rsidDel="00000000" w:rsidR="00000000" w:rsidRPr="00000000">
        <w:rPr>
          <w:sz w:val="28"/>
          <w:szCs w:val="28"/>
          <w:rtl w:val="0"/>
        </w:rPr>
        <w:t xml:space="preserve">The Invisible Theatre of Tucson, a non-profit 501(c)3 organization, is dedicated to producing quality theatre and arts education experiences for all facets of the community, in an intimate setting that showcases local professional talent and guest artists. Started in 1971 as an arena for local playwrights, the theatre has expanded its programs to include adaptations of classics and recent Off- Broadway plays and musicals, while continuing to encourage new playwrights through both full productions and stage readings. </w:t>
      </w:r>
      <w:r w:rsidDel="00000000" w:rsidR="00000000" w:rsidRPr="00000000">
        <w:rPr>
          <w:b w:val="1"/>
          <w:bCs w:val="1"/>
          <w:sz w:val="28"/>
          <w:szCs w:val="28"/>
          <w:rtl w:val="0"/>
        </w:rPr>
        <w:t xml:space="preserve">Through our commitment to building empathy through artistic excellence, Invisible Theatre produces plays and theatrical events that invite community connections, ignite dialogue, and bring visibility to the stories that unite us all.</w:t>
      </w:r>
      <w:r w:rsidDel="00000000" w:rsidR="00000000" w:rsidRPr="00000000">
        <w:rPr>
          <w:rtl w:val="0"/>
        </w:rPr>
      </w:r>
    </w:p>
    <w:p w:rsidR="00000000" w:rsidDel="00000000" w:rsidP="00000000" w:rsidRDefault="00000000" w:rsidRPr="00000000" w14:paraId="0000004C">
      <w:pPr>
        <w:spacing w:after="240" w:line="240" w:lineRule="auto"/>
        <w:rPr>
          <w:sz w:val="28"/>
          <w:szCs w:val="28"/>
          <w:highlight w:val="white"/>
        </w:rPr>
      </w:pPr>
      <w:r w:rsidDel="00000000" w:rsidR="00000000" w:rsidRPr="00000000">
        <w:rPr>
          <w:sz w:val="28"/>
          <w:szCs w:val="28"/>
          <w:highlight w:val="white"/>
          <w:rtl w:val="0"/>
        </w:rPr>
        <w:t xml:space="preserve">Tickets are also available 24/7 through AudienceView at www.invisibletheatre.com.</w:t>
      </w:r>
    </w:p>
    <w:p w:rsidR="00000000" w:rsidDel="00000000" w:rsidP="00000000" w:rsidRDefault="00000000" w:rsidRPr="00000000" w14:paraId="0000004D">
      <w:pPr>
        <w:spacing w:after="240" w:line="240" w:lineRule="auto"/>
        <w:rPr>
          <w:sz w:val="28"/>
          <w:szCs w:val="28"/>
          <w:highlight w:val="white"/>
        </w:rPr>
      </w:pPr>
      <w:r w:rsidDel="00000000" w:rsidR="00000000" w:rsidRPr="00000000">
        <w:rPr>
          <w:sz w:val="28"/>
          <w:szCs w:val="28"/>
          <w:highlight w:val="white"/>
          <w:rtl w:val="0"/>
        </w:rPr>
        <w:t xml:space="preserve">Visa, MasterCard, Discover and American Express are accepted.</w:t>
      </w:r>
    </w:p>
    <w:p w:rsidR="00000000" w:rsidDel="00000000" w:rsidP="00000000" w:rsidRDefault="00000000" w:rsidRPr="00000000" w14:paraId="0000004E">
      <w:pPr>
        <w:spacing w:after="240" w:before="240" w:line="240" w:lineRule="auto"/>
        <w:rPr>
          <w:i w:val="1"/>
          <w:iCs w:val="1"/>
          <w:color w:val="14191e"/>
          <w:sz w:val="31"/>
          <w:szCs w:val="31"/>
        </w:rPr>
      </w:pPr>
      <w:r w:rsidDel="00000000" w:rsidR="00000000" w:rsidRPr="00000000">
        <w:rPr>
          <w:i w:val="1"/>
          <w:iCs w:val="1"/>
          <w:color w:val="14191e"/>
          <w:sz w:val="31"/>
          <w:szCs w:val="31"/>
          <w:rtl w:val="0"/>
        </w:rPr>
        <w:t xml:space="preserve">Sarah Ruhl's</w:t>
      </w:r>
      <w:r w:rsidDel="00000000" w:rsidR="00000000" w:rsidRPr="00000000">
        <w:rPr>
          <w:color w:val="14191e"/>
          <w:sz w:val="31"/>
          <w:szCs w:val="31"/>
          <w:rtl w:val="0"/>
        </w:rPr>
        <w:t xml:space="preserve"> In the Next Room (or the Vibrator Play) </w:t>
      </w:r>
      <w:r w:rsidDel="00000000" w:rsidR="00000000" w:rsidRPr="00000000">
        <w:rPr>
          <w:i w:val="1"/>
          <w:iCs w:val="1"/>
          <w:color w:val="14191e"/>
          <w:sz w:val="31"/>
          <w:szCs w:val="31"/>
          <w:rtl w:val="0"/>
        </w:rPr>
        <w:t xml:space="preserve">runs September 13–27 at Invisible Theatre</w:t>
      </w:r>
    </w:p>
    <w:p w:rsidR="00000000" w:rsidDel="00000000" w:rsidP="00000000" w:rsidRDefault="00000000" w:rsidRPr="00000000" w14:paraId="0000004F">
      <w:pPr>
        <w:spacing w:after="240" w:line="240" w:lineRule="auto"/>
        <w:rPr>
          <w:sz w:val="28"/>
          <w:szCs w:val="28"/>
          <w:highlight w:val="white"/>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sarahruhlplaywright.com/plays/view/SCENES-FROM-COURT-LIFE/" TargetMode="External"/><Relationship Id="rId22" Type="http://schemas.openxmlformats.org/officeDocument/2006/relationships/hyperlink" Target="https://www.sarahruhlplaywright.com/plays/view/FOR-PETER-PAN-ON-HER-70TH-BIRTHDAY/" TargetMode="External"/><Relationship Id="rId21" Type="http://schemas.openxmlformats.org/officeDocument/2006/relationships/hyperlink" Target="https://www.sarahruhlplaywright.com/plays/view/HOW-TO-TRANSCEND-A-HAPPY-MARRIAGE/" TargetMode="External"/><Relationship Id="rId24" Type="http://schemas.openxmlformats.org/officeDocument/2006/relationships/hyperlink" Target="https://www.sarahruhlplaywright.com/plays/view/ORLANDO-adapted-from-the-original-by-Virginia-Woolf/" TargetMode="External"/><Relationship Id="rId23" Type="http://schemas.openxmlformats.org/officeDocument/2006/relationships/hyperlink" Target="https://www.sarahruhlplaywright.com/plays/view/EURYDI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nvisibletheatre.com" TargetMode="External"/><Relationship Id="rId26" Type="http://schemas.openxmlformats.org/officeDocument/2006/relationships/hyperlink" Target="https://www.whiting.org/writers/awards/about" TargetMode="External"/><Relationship Id="rId25" Type="http://schemas.openxmlformats.org/officeDocument/2006/relationships/hyperlink" Target="https://www.sarahruhlplaywright.com/plays/view/LATE-A-COWBOY-SONG/" TargetMode="External"/><Relationship Id="rId28" Type="http://schemas.openxmlformats.org/officeDocument/2006/relationships/hyperlink" Target="https://philanthropynewsdigest.org/news/steinberg-charitable-trust-establishes-awards-for-u.s.-playwrights" TargetMode="External"/><Relationship Id="rId27" Type="http://schemas.openxmlformats.org/officeDocument/2006/relationships/hyperlink" Target="https://pen.org/pels-theater-award/" TargetMode="External"/><Relationship Id="rId5" Type="http://schemas.openxmlformats.org/officeDocument/2006/relationships/styles" Target="styles.xml"/><Relationship Id="rId6" Type="http://schemas.openxmlformats.org/officeDocument/2006/relationships/hyperlink" Target="mailto:betsy@invisibletheatre.com" TargetMode="External"/><Relationship Id="rId29" Type="http://schemas.openxmlformats.org/officeDocument/2006/relationships/hyperlink" Target="https://the-lillys.org/" TargetMode="External"/><Relationship Id="rId7" Type="http://schemas.openxmlformats.org/officeDocument/2006/relationships/hyperlink" Target="http://www.invisibletheatre.com/" TargetMode="External"/><Relationship Id="rId8" Type="http://schemas.openxmlformats.org/officeDocument/2006/relationships/hyperlink" Target="mailto:hannahturnerlmt@gmail.com" TargetMode="External"/><Relationship Id="rId30" Type="http://schemas.openxmlformats.org/officeDocument/2006/relationships/image" Target="media/image1.jpg"/><Relationship Id="rId11" Type="http://schemas.openxmlformats.org/officeDocument/2006/relationships/hyperlink" Target="https://www.sarahruhlplaywright.com/plays/view/THE-OLDEST-BOY/" TargetMode="External"/><Relationship Id="rId10" Type="http://schemas.openxmlformats.org/officeDocument/2006/relationships/image" Target="media/image2.jpg"/><Relationship Id="rId13" Type="http://schemas.openxmlformats.org/officeDocument/2006/relationships/hyperlink" Target="https://www.sarahruhlplaywright.com/plays/view/STAGE-KISS/" TargetMode="External"/><Relationship Id="rId12" Type="http://schemas.openxmlformats.org/officeDocument/2006/relationships/hyperlink" Target="https://www.sarahruhlplaywright.com/plays/view/DEAR-ELIZABETH/" TargetMode="External"/><Relationship Id="rId15" Type="http://schemas.openxmlformats.org/officeDocument/2006/relationships/hyperlink" Target="https://www.sarahruhlplaywright.com/plays/view/THE-CLEAN-HOUSE-/" TargetMode="External"/><Relationship Id="rId14" Type="http://schemas.openxmlformats.org/officeDocument/2006/relationships/hyperlink" Target="https://www.sarahruhlplaywright.com/plays/view/IN-THE-NEXT-ROOM-OR-THE-VIBRATOR-PLAY/" TargetMode="External"/><Relationship Id="rId17" Type="http://schemas.openxmlformats.org/officeDocument/2006/relationships/hyperlink" Target="https://www.sarahruhlplaywright.com/plays/view/DEAD-MANS-CELL-PHONE/" TargetMode="External"/><Relationship Id="rId16" Type="http://schemas.openxmlformats.org/officeDocument/2006/relationships/hyperlink" Target="https://www.sarahruhlplaywright.com/plays/view/PASSION-PLAY/" TargetMode="External"/><Relationship Id="rId19" Type="http://schemas.openxmlformats.org/officeDocument/2006/relationships/hyperlink" Target="https://www.sarahruhlplaywright.com/plays/view/DEMETER-IN-THE-CITY/" TargetMode="External"/><Relationship Id="rId18" Type="http://schemas.openxmlformats.org/officeDocument/2006/relationships/hyperlink" Target="https://www.sarahruhlplaywright.com/plays/view/MELANCHOLY-PL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